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876" w:rsidRPr="003C14AA" w:rsidRDefault="002D4876" w:rsidP="002D4876">
      <w:pPr>
        <w:spacing w:after="0" w:line="240" w:lineRule="auto"/>
        <w:ind w:left="-540" w:right="-545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>Энгельсский</w:t>
      </w:r>
      <w:proofErr w:type="spellEnd"/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технологический институт (филиал) федерального государственного бюджетного  образовательного учреждения</w:t>
      </w: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высшего образования</w:t>
      </w:r>
    </w:p>
    <w:p w:rsidR="002D4876" w:rsidRPr="003C14AA" w:rsidRDefault="002D4876" w:rsidP="002D4876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«Саратовский государственный технический университет имени Гагарина Ю.А.»</w:t>
      </w: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>Кафедра «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Естественных и математических наук</w:t>
      </w:r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ФИЗИКА</w:t>
      </w:r>
    </w:p>
    <w:p w:rsidR="002D4876" w:rsidRPr="003C14AA" w:rsidRDefault="002D4876" w:rsidP="002D4876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C14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       </w:t>
      </w: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Методические указания к </w:t>
      </w:r>
    </w:p>
    <w:p w:rsidR="002D4876" w:rsidRPr="005C3113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выполнению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лабораторной</w:t>
      </w:r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работы</w:t>
      </w:r>
    </w:p>
    <w:p w:rsidR="002D4876" w:rsidRPr="005C3113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C311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“</w:t>
      </w:r>
      <w:r w:rsidRPr="002D487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СКОРОСТЬ ЗВУКА</w:t>
      </w:r>
      <w:r w:rsidRPr="005C311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”</w:t>
      </w:r>
    </w:p>
    <w:p w:rsidR="005C3113" w:rsidRPr="005C3113" w:rsidRDefault="005C3113" w:rsidP="005C3113">
      <w:pPr>
        <w:ind w:right="175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3113">
        <w:rPr>
          <w:rFonts w:ascii="Times New Roman" w:hAnsi="Times New Roman" w:cs="Times New Roman"/>
          <w:sz w:val="28"/>
          <w:szCs w:val="28"/>
        </w:rPr>
        <w:t>для студентов направления</w:t>
      </w:r>
    </w:p>
    <w:p w:rsidR="005C3113" w:rsidRPr="005C3113" w:rsidRDefault="005C3113" w:rsidP="005C3113">
      <w:pPr>
        <w:ind w:left="1985" w:hanging="1985"/>
        <w:jc w:val="center"/>
        <w:rPr>
          <w:rFonts w:ascii="Times New Roman" w:hAnsi="Times New Roman" w:cs="Times New Roman"/>
          <w:sz w:val="28"/>
          <w:szCs w:val="28"/>
        </w:rPr>
      </w:pPr>
    </w:p>
    <w:p w:rsidR="005C3113" w:rsidRPr="005C3113" w:rsidRDefault="005C3113" w:rsidP="005C3113">
      <w:pPr>
        <w:ind w:left="1985" w:hanging="1985"/>
        <w:jc w:val="center"/>
        <w:rPr>
          <w:rFonts w:ascii="Times New Roman" w:hAnsi="Times New Roman" w:cs="Times New Roman"/>
          <w:sz w:val="28"/>
          <w:szCs w:val="28"/>
        </w:rPr>
      </w:pPr>
    </w:p>
    <w:p w:rsidR="005C3113" w:rsidRPr="005C3113" w:rsidRDefault="005C3113" w:rsidP="005C3113">
      <w:pPr>
        <w:ind w:left="1985" w:hanging="1985"/>
        <w:jc w:val="center"/>
        <w:rPr>
          <w:rFonts w:ascii="Times New Roman" w:hAnsi="Times New Roman" w:cs="Times New Roman"/>
          <w:sz w:val="28"/>
          <w:szCs w:val="28"/>
        </w:rPr>
      </w:pPr>
      <w:r w:rsidRPr="005C3113">
        <w:rPr>
          <w:rFonts w:ascii="Times New Roman" w:hAnsi="Times New Roman" w:cs="Times New Roman"/>
          <w:sz w:val="28"/>
          <w:szCs w:val="28"/>
        </w:rPr>
        <w:t xml:space="preserve">21.03.01 «Нефтегазовое дело» </w:t>
      </w:r>
    </w:p>
    <w:p w:rsidR="005C3113" w:rsidRPr="005C3113" w:rsidRDefault="005C3113" w:rsidP="005C3113">
      <w:pPr>
        <w:ind w:left="1985" w:hanging="1985"/>
        <w:jc w:val="center"/>
        <w:rPr>
          <w:rFonts w:ascii="Times New Roman" w:hAnsi="Times New Roman" w:cs="Times New Roman"/>
          <w:sz w:val="28"/>
          <w:szCs w:val="28"/>
        </w:rPr>
      </w:pPr>
    </w:p>
    <w:p w:rsidR="005C3113" w:rsidRPr="005C3113" w:rsidRDefault="005C3113" w:rsidP="005C3113">
      <w:pPr>
        <w:ind w:left="1985" w:hanging="1985"/>
        <w:rPr>
          <w:rFonts w:ascii="Times New Roman" w:hAnsi="Times New Roman" w:cs="Times New Roman"/>
          <w:sz w:val="30"/>
          <w:szCs w:val="28"/>
        </w:rPr>
      </w:pPr>
    </w:p>
    <w:p w:rsidR="005C3113" w:rsidRPr="005C3113" w:rsidRDefault="005C3113" w:rsidP="005C3113">
      <w:pPr>
        <w:spacing w:before="1"/>
        <w:ind w:left="1985" w:right="618" w:hanging="1985"/>
        <w:jc w:val="center"/>
        <w:rPr>
          <w:rFonts w:ascii="Times New Roman" w:hAnsi="Times New Roman" w:cs="Times New Roman"/>
          <w:b/>
          <w:sz w:val="32"/>
          <w:szCs w:val="20"/>
          <w:lang w:eastAsia="ru-RU"/>
        </w:rPr>
      </w:pPr>
      <w:r w:rsidRPr="005C3113">
        <w:rPr>
          <w:rFonts w:ascii="Times New Roman" w:eastAsia="Calibri" w:hAnsi="Times New Roman" w:cs="Times New Roman"/>
          <w:sz w:val="28"/>
          <w:szCs w:val="28"/>
        </w:rPr>
        <w:t>очной и очно-заочной формы обучения</w:t>
      </w: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4876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C3113" w:rsidRPr="003C14AA" w:rsidRDefault="005C3113" w:rsidP="002D48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C14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Энгельс 202</w:t>
      </w:r>
      <w:r w:rsidR="00D625B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</w:t>
      </w:r>
      <w:bookmarkStart w:id="0" w:name="_GoBack"/>
      <w:bookmarkEnd w:id="0"/>
      <w:r w:rsidRPr="003C14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2D4876" w:rsidRDefault="002D4876" w:rsidP="002D4876"/>
    <w:p w:rsidR="00495B06" w:rsidRPr="00162908" w:rsidRDefault="007C048C" w:rsidP="001629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908">
        <w:rPr>
          <w:rFonts w:ascii="Times New Roman" w:hAnsi="Times New Roman" w:cs="Times New Roman"/>
          <w:b/>
          <w:sz w:val="28"/>
          <w:szCs w:val="28"/>
        </w:rPr>
        <w:lastRenderedPageBreak/>
        <w:t>Определение скорости звука в воздухе</w:t>
      </w:r>
      <w:r w:rsidR="00497D1E">
        <w:rPr>
          <w:rFonts w:ascii="Times New Roman" w:hAnsi="Times New Roman" w:cs="Times New Roman"/>
          <w:b/>
          <w:sz w:val="28"/>
          <w:szCs w:val="28"/>
        </w:rPr>
        <w:t>.</w:t>
      </w:r>
    </w:p>
    <w:p w:rsidR="007C048C" w:rsidRPr="007C048C" w:rsidRDefault="007C048C" w:rsidP="00162908">
      <w:pPr>
        <w:jc w:val="center"/>
        <w:rPr>
          <w:rFonts w:ascii="Times New Roman" w:hAnsi="Times New Roman" w:cs="Times New Roman"/>
          <w:sz w:val="28"/>
          <w:szCs w:val="28"/>
        </w:rPr>
      </w:pPr>
      <w:r w:rsidRPr="007C048C">
        <w:rPr>
          <w:rFonts w:ascii="Times New Roman" w:hAnsi="Times New Roman" w:cs="Times New Roman"/>
          <w:sz w:val="28"/>
          <w:szCs w:val="28"/>
        </w:rPr>
        <w:t>Цель работы: о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C048C">
        <w:rPr>
          <w:rFonts w:ascii="Times New Roman" w:hAnsi="Times New Roman" w:cs="Times New Roman"/>
          <w:sz w:val="28"/>
          <w:szCs w:val="28"/>
        </w:rPr>
        <w:t>ределить скорость звука методом стоячих волн.</w:t>
      </w:r>
    </w:p>
    <w:p w:rsidR="007C048C" w:rsidRPr="007C048C" w:rsidRDefault="007C048C" w:rsidP="00162908">
      <w:pPr>
        <w:jc w:val="center"/>
        <w:rPr>
          <w:rFonts w:ascii="Times New Roman" w:hAnsi="Times New Roman" w:cs="Times New Roman"/>
          <w:sz w:val="28"/>
          <w:szCs w:val="28"/>
        </w:rPr>
      </w:pPr>
      <w:r w:rsidRPr="007C048C">
        <w:rPr>
          <w:rFonts w:ascii="Times New Roman" w:hAnsi="Times New Roman" w:cs="Times New Roman"/>
          <w:sz w:val="28"/>
          <w:szCs w:val="28"/>
        </w:rPr>
        <w:t>Основные понятия</w:t>
      </w:r>
    </w:p>
    <w:p w:rsidR="007C048C" w:rsidRPr="002D4876" w:rsidRDefault="007C048C" w:rsidP="00F52345">
      <w:pPr>
        <w:pStyle w:val="2"/>
        <w:rPr>
          <w:color w:val="auto"/>
        </w:rPr>
      </w:pPr>
      <w:r w:rsidRPr="00162908">
        <w:rPr>
          <w:color w:val="auto"/>
        </w:rPr>
        <w:t>Бегущие волны</w:t>
      </w:r>
    </w:p>
    <w:p w:rsidR="007C048C" w:rsidRDefault="007C048C" w:rsidP="00162908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7C048C">
        <w:rPr>
          <w:rFonts w:ascii="Times New Roman" w:hAnsi="Times New Roman" w:cs="Times New Roman"/>
          <w:sz w:val="28"/>
          <w:szCs w:val="28"/>
        </w:rPr>
        <w:t>Колеблющееся тело (струна, мембрана), находящееся в упругой среде, приводит в колебательное движение соприкасающиеся с ними частицы.</w:t>
      </w:r>
      <w:r>
        <w:rPr>
          <w:rFonts w:ascii="Times New Roman" w:hAnsi="Times New Roman" w:cs="Times New Roman"/>
          <w:sz w:val="28"/>
          <w:szCs w:val="28"/>
        </w:rPr>
        <w:t xml:space="preserve"> Возникающие в среде деформации (например</w:t>
      </w:r>
      <w:r w:rsidR="0016290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сжатие или  разрежение) ведут к возникновению упругих сил</w:t>
      </w:r>
      <w:r w:rsidRPr="007C048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которые стремятся возвратить частицы в первоначальное состояние равновесия</w:t>
      </w:r>
      <w:r w:rsidRPr="007C048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среде возникают колебания</w:t>
      </w:r>
      <w:r w:rsidRPr="007C048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048C" w:rsidRDefault="007C048C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соседние частицы среды взаимодействуют между собой</w:t>
      </w:r>
      <w:r w:rsidRPr="007C048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то колебания передаются от одних участков среды к другим</w:t>
      </w:r>
      <w:r w:rsidRPr="007C048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Процесс распространения колебательного движения в среде называют </w:t>
      </w:r>
      <w:r w:rsidRPr="00162908">
        <w:rPr>
          <w:rFonts w:ascii="Times New Roman" w:hAnsi="Times New Roman" w:cs="Times New Roman"/>
          <w:i/>
          <w:sz w:val="28"/>
          <w:szCs w:val="28"/>
        </w:rPr>
        <w:t>волной.</w:t>
      </w:r>
    </w:p>
    <w:p w:rsidR="00BE35C8" w:rsidRDefault="007C048C" w:rsidP="00162908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 w:rsidRPr="00162908">
        <w:rPr>
          <w:rFonts w:ascii="Times New Roman" w:hAnsi="Times New Roman" w:cs="Times New Roman"/>
          <w:i/>
          <w:sz w:val="28"/>
          <w:szCs w:val="28"/>
        </w:rPr>
        <w:t>Поперечной волной</w:t>
      </w:r>
      <w:r>
        <w:rPr>
          <w:rFonts w:ascii="Times New Roman" w:hAnsi="Times New Roman" w:cs="Times New Roman"/>
          <w:sz w:val="28"/>
          <w:szCs w:val="28"/>
        </w:rPr>
        <w:t xml:space="preserve"> называется волна</w:t>
      </w:r>
      <w:r w:rsidR="00BE35C8" w:rsidRPr="00BE35C8">
        <w:rPr>
          <w:rFonts w:ascii="Times New Roman" w:hAnsi="Times New Roman" w:cs="Times New Roman"/>
          <w:sz w:val="28"/>
          <w:szCs w:val="28"/>
        </w:rPr>
        <w:t>,</w:t>
      </w:r>
      <w:r w:rsidR="00BE35C8">
        <w:rPr>
          <w:rFonts w:ascii="Times New Roman" w:hAnsi="Times New Roman" w:cs="Times New Roman"/>
          <w:sz w:val="28"/>
          <w:szCs w:val="28"/>
        </w:rPr>
        <w:t xml:space="preserve"> в которой частицы колеблются в направлении</w:t>
      </w:r>
      <w:r w:rsidR="00BE35C8" w:rsidRPr="00BE35C8">
        <w:rPr>
          <w:rFonts w:ascii="Times New Roman" w:hAnsi="Times New Roman" w:cs="Times New Roman"/>
          <w:sz w:val="28"/>
          <w:szCs w:val="28"/>
        </w:rPr>
        <w:t>,</w:t>
      </w:r>
      <w:r w:rsidR="00BE35C8">
        <w:rPr>
          <w:rFonts w:ascii="Times New Roman" w:hAnsi="Times New Roman" w:cs="Times New Roman"/>
          <w:sz w:val="28"/>
          <w:szCs w:val="28"/>
        </w:rPr>
        <w:t xml:space="preserve"> перпендикулярном к направлению распространению волны</w:t>
      </w:r>
      <w:r w:rsidR="00BE35C8" w:rsidRPr="00BE35C8">
        <w:rPr>
          <w:rFonts w:ascii="Times New Roman" w:hAnsi="Times New Roman" w:cs="Times New Roman"/>
          <w:sz w:val="28"/>
          <w:szCs w:val="28"/>
        </w:rPr>
        <w:t>.</w:t>
      </w:r>
    </w:p>
    <w:p w:rsidR="00BE35C8" w:rsidRDefault="00BE35C8" w:rsidP="00162908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 w:rsidRPr="00162908">
        <w:rPr>
          <w:rFonts w:ascii="Times New Roman" w:hAnsi="Times New Roman" w:cs="Times New Roman"/>
          <w:i/>
          <w:sz w:val="28"/>
          <w:szCs w:val="28"/>
        </w:rPr>
        <w:t>Продольной волной</w:t>
      </w:r>
      <w:r>
        <w:rPr>
          <w:rFonts w:ascii="Times New Roman" w:hAnsi="Times New Roman" w:cs="Times New Roman"/>
          <w:sz w:val="28"/>
          <w:szCs w:val="28"/>
        </w:rPr>
        <w:t xml:space="preserve"> называется волна</w:t>
      </w:r>
      <w:r w:rsidRPr="00BE35C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которой частицы колеблются вдоль линии</w:t>
      </w:r>
      <w:r w:rsidRPr="00BE35C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совпадающей с направлением распространения волны около своих положений равновесия</w:t>
      </w:r>
      <w:r w:rsidRPr="00BE35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газах возникают только продольные волны в виде чередующихся сжатий и разрежений газа</w:t>
      </w:r>
      <w:r w:rsidRPr="00BE35C8">
        <w:rPr>
          <w:rFonts w:ascii="Times New Roman" w:hAnsi="Times New Roman" w:cs="Times New Roman"/>
          <w:sz w:val="28"/>
          <w:szCs w:val="28"/>
        </w:rPr>
        <w:t>.</w:t>
      </w:r>
    </w:p>
    <w:p w:rsidR="007C048C" w:rsidRPr="00F223F6" w:rsidRDefault="00BE35C8" w:rsidP="00162908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Допустим</w:t>
      </w:r>
      <w:r w:rsidRPr="00BE35C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волна распространяется вдоль оси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со скоростью </w:t>
      </w:r>
      <w:r w:rsidRPr="0003278B">
        <w:rPr>
          <w:rFonts w:ascii="Times New Roman" w:hAnsi="Times New Roman" w:cs="Times New Roman"/>
          <w:b/>
          <w:sz w:val="28"/>
          <w:szCs w:val="28"/>
        </w:rPr>
        <w:t>υ</w:t>
      </w:r>
      <w:r w:rsidRPr="00BE35C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точки совершают колебания в направлении оси</w:t>
      </w:r>
      <w:r w:rsidR="007C048C">
        <w:rPr>
          <w:rFonts w:ascii="Times New Roman" w:hAnsi="Times New Roman" w:cs="Times New Roman"/>
          <w:sz w:val="28"/>
          <w:szCs w:val="28"/>
        </w:rPr>
        <w:t xml:space="preserve"> </w:t>
      </w:r>
      <w:r w:rsidR="00162908"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5C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поперечная волна)</w:t>
      </w:r>
      <w:r w:rsidRPr="00BE35C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это изображено на рисунке 1</w:t>
      </w:r>
      <w:r w:rsidRPr="00BE35C8">
        <w:rPr>
          <w:rFonts w:ascii="Times New Roman" w:hAnsi="Times New Roman" w:cs="Times New Roman"/>
          <w:sz w:val="28"/>
          <w:szCs w:val="28"/>
        </w:rPr>
        <w:t>.</w:t>
      </w:r>
    </w:p>
    <w:p w:rsidR="0067357D" w:rsidRDefault="0067357D" w:rsidP="0067357D">
      <w:pPr>
        <w:pStyle w:val="a3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00BF5C" wp14:editId="01B9FE79">
            <wp:extent cx="4306344" cy="3227916"/>
            <wp:effectExtent l="0" t="0" r="0" b="0"/>
            <wp:docPr id="1" name="Рисунок 1" descr="C:\Users\1\Desktop\зву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1\Desktop\звук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6458" cy="3228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57D" w:rsidRPr="0067357D" w:rsidRDefault="0067357D" w:rsidP="0067357D">
      <w:pPr>
        <w:pStyle w:val="a3"/>
        <w:ind w:left="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57D">
        <w:rPr>
          <w:rFonts w:ascii="Times New Roman" w:hAnsi="Times New Roman" w:cs="Times New Roman"/>
          <w:b/>
          <w:sz w:val="28"/>
          <w:szCs w:val="28"/>
        </w:rPr>
        <w:t>Рис. 1</w:t>
      </w:r>
    </w:p>
    <w:p w:rsidR="00162908" w:rsidRPr="00F223F6" w:rsidRDefault="00162908" w:rsidP="00162908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</w:p>
    <w:p w:rsidR="00994CDA" w:rsidRDefault="00456AE4" w:rsidP="001629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Пусть точк</w:t>
      </w:r>
      <w:r w:rsidR="00BE35C8">
        <w:rPr>
          <w:rFonts w:ascii="Times New Roman" w:hAnsi="Times New Roman" w:cs="Times New Roman"/>
          <w:sz w:val="28"/>
          <w:szCs w:val="28"/>
        </w:rPr>
        <w:t xml:space="preserve">а с координатой </w:t>
      </w:r>
      <w:r w:rsidR="00BE35C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E35C8" w:rsidRPr="00BE35C8">
        <w:rPr>
          <w:rFonts w:ascii="Times New Roman" w:hAnsi="Times New Roman" w:cs="Times New Roman"/>
          <w:sz w:val="28"/>
          <w:szCs w:val="28"/>
        </w:rPr>
        <w:t xml:space="preserve">=0 </w:t>
      </w:r>
      <w:r w:rsidR="00BE35C8">
        <w:rPr>
          <w:rFonts w:ascii="Times New Roman" w:hAnsi="Times New Roman" w:cs="Times New Roman"/>
          <w:sz w:val="28"/>
          <w:szCs w:val="28"/>
        </w:rPr>
        <w:t>совершает колебания по закону</w:t>
      </w:r>
      <w:r w:rsidR="00994CDA" w:rsidRPr="00994CDA">
        <w:rPr>
          <w:rFonts w:ascii="Times New Roman" w:hAnsi="Times New Roman" w:cs="Times New Roman"/>
          <w:position w:val="-10"/>
          <w:sz w:val="28"/>
          <w:szCs w:val="28"/>
        </w:rPr>
        <w:object w:dxaOrig="18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.65pt;height:16.85pt" o:ole="">
            <v:imagedata r:id="rId7" o:title=""/>
          </v:shape>
          <o:OLEObject Type="Embed" ProgID="Equation.3" ShapeID="_x0000_i1025" DrawAspect="Content" ObjectID="_1843389346" r:id="rId8"/>
        </w:object>
      </w:r>
      <w:r w:rsidR="00F223F6">
        <w:rPr>
          <w:rFonts w:ascii="Times New Roman" w:hAnsi="Times New Roman" w:cs="Times New Roman"/>
          <w:sz w:val="28"/>
          <w:szCs w:val="28"/>
        </w:rPr>
        <w:t>(1)</w:t>
      </w:r>
    </w:p>
    <w:p w:rsidR="0003278B" w:rsidRPr="00F223F6" w:rsidRDefault="0003278B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А – </w:t>
      </w:r>
      <w:r w:rsidRPr="0003278B">
        <w:rPr>
          <w:rFonts w:ascii="Times New Roman" w:hAnsi="Times New Roman" w:cs="Times New Roman"/>
          <w:i/>
          <w:sz w:val="28"/>
          <w:szCs w:val="28"/>
        </w:rPr>
        <w:t>а</w:t>
      </w:r>
      <w:r w:rsidR="00994CDA" w:rsidRPr="0003278B">
        <w:rPr>
          <w:rFonts w:ascii="Times New Roman" w:hAnsi="Times New Roman" w:cs="Times New Roman"/>
          <w:i/>
          <w:sz w:val="28"/>
          <w:szCs w:val="28"/>
        </w:rPr>
        <w:t>мплитуда колебаний</w:t>
      </w:r>
      <w:r w:rsidR="00994CDA">
        <w:rPr>
          <w:rFonts w:ascii="Times New Roman" w:hAnsi="Times New Roman" w:cs="Times New Roman"/>
          <w:sz w:val="28"/>
          <w:szCs w:val="28"/>
        </w:rPr>
        <w:t xml:space="preserve">; ω – </w:t>
      </w:r>
      <w:r w:rsidR="00994CDA" w:rsidRPr="00456AE4">
        <w:rPr>
          <w:rFonts w:ascii="Times New Roman" w:hAnsi="Times New Roman" w:cs="Times New Roman"/>
          <w:i/>
          <w:sz w:val="28"/>
          <w:szCs w:val="28"/>
        </w:rPr>
        <w:t>циклическая частота</w:t>
      </w:r>
      <w:r w:rsidR="00994CD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4CDA" w:rsidRDefault="00994CDA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3278B">
        <w:rPr>
          <w:rFonts w:ascii="Times New Roman" w:hAnsi="Times New Roman" w:cs="Times New Roman"/>
          <w:i/>
          <w:sz w:val="28"/>
          <w:szCs w:val="28"/>
        </w:rPr>
        <w:t>текущее</w:t>
      </w:r>
      <w:proofErr w:type="gramEnd"/>
      <w:r w:rsidRPr="0003278B">
        <w:rPr>
          <w:rFonts w:ascii="Times New Roman" w:hAnsi="Times New Roman" w:cs="Times New Roman"/>
          <w:i/>
          <w:sz w:val="28"/>
          <w:szCs w:val="28"/>
        </w:rPr>
        <w:t xml:space="preserve"> время</w:t>
      </w:r>
      <w:r w:rsidRPr="00994CDA">
        <w:rPr>
          <w:rFonts w:ascii="Times New Roman" w:hAnsi="Times New Roman" w:cs="Times New Roman"/>
          <w:sz w:val="28"/>
          <w:szCs w:val="28"/>
        </w:rPr>
        <w:t>.</w:t>
      </w:r>
    </w:p>
    <w:p w:rsidR="00994CDA" w:rsidRDefault="00994CDA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Точка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координатой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придет в колебание с некоторым запаздыванием на время</w:t>
      </w:r>
    </w:p>
    <w:p w:rsidR="00994CDA" w:rsidRDefault="00D50CA1" w:rsidP="001629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3278B">
        <w:rPr>
          <w:rFonts w:ascii="Times New Roman" w:hAnsi="Times New Roman" w:cs="Times New Roman"/>
          <w:position w:val="-24"/>
          <w:sz w:val="28"/>
          <w:szCs w:val="28"/>
        </w:rPr>
        <w:object w:dxaOrig="620" w:dyaOrig="620">
          <v:shape id="_x0000_i1026" type="#_x0000_t75" style="width:30.85pt;height:30.85pt" o:ole="">
            <v:imagedata r:id="rId9" o:title=""/>
          </v:shape>
          <o:OLEObject Type="Embed" ProgID="Equation.3" ShapeID="_x0000_i1026" DrawAspect="Content" ObjectID="_1843389347" r:id="rId10"/>
        </w:object>
      </w:r>
    </w:p>
    <w:p w:rsidR="0003278B" w:rsidRDefault="00994CDA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94CDA">
        <w:rPr>
          <w:rFonts w:ascii="Times New Roman" w:hAnsi="Times New Roman" w:cs="Times New Roman"/>
          <w:sz w:val="28"/>
          <w:szCs w:val="28"/>
        </w:rPr>
        <w:t xml:space="preserve"> </w:t>
      </w:r>
      <w:r w:rsidRPr="0003278B">
        <w:rPr>
          <w:rFonts w:ascii="Times New Roman" w:hAnsi="Times New Roman" w:cs="Times New Roman"/>
          <w:i/>
          <w:sz w:val="28"/>
          <w:szCs w:val="28"/>
        </w:rPr>
        <w:t>– расстояние</w:t>
      </w:r>
      <w:r w:rsidRPr="00994CD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которое распространил</w:t>
      </w:r>
      <w:r w:rsidR="0003278B">
        <w:rPr>
          <w:rFonts w:ascii="Times New Roman" w:hAnsi="Times New Roman" w:cs="Times New Roman"/>
          <w:sz w:val="28"/>
          <w:szCs w:val="28"/>
        </w:rPr>
        <w:t>ось колебание от точки</w:t>
      </w:r>
      <w:proofErr w:type="gramStart"/>
      <w:r w:rsidR="0003278B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03278B">
        <w:rPr>
          <w:rFonts w:ascii="Times New Roman" w:hAnsi="Times New Roman" w:cs="Times New Roman"/>
          <w:sz w:val="28"/>
          <w:szCs w:val="28"/>
        </w:rPr>
        <w:t xml:space="preserve"> до В</w:t>
      </w:r>
      <w:r w:rsidR="0003278B" w:rsidRPr="0003278B">
        <w:rPr>
          <w:rFonts w:ascii="Times New Roman" w:hAnsi="Times New Roman" w:cs="Times New Roman"/>
          <w:sz w:val="28"/>
          <w:szCs w:val="28"/>
        </w:rPr>
        <w:t>;</w:t>
      </w:r>
      <w:r w:rsidR="000327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4CDA" w:rsidRDefault="00994CDA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υ –</w:t>
      </w:r>
      <w:r w:rsidRPr="0003278B">
        <w:rPr>
          <w:rFonts w:ascii="Times New Roman" w:hAnsi="Times New Roman" w:cs="Times New Roman"/>
          <w:i/>
          <w:sz w:val="28"/>
          <w:szCs w:val="28"/>
        </w:rPr>
        <w:t>скорость распространения</w:t>
      </w:r>
      <w:r w:rsidR="00C60D7A" w:rsidRPr="0003278B">
        <w:rPr>
          <w:rFonts w:ascii="Times New Roman" w:hAnsi="Times New Roman" w:cs="Times New Roman"/>
          <w:i/>
          <w:sz w:val="28"/>
          <w:szCs w:val="28"/>
        </w:rPr>
        <w:t xml:space="preserve"> колебания</w:t>
      </w:r>
      <w:r w:rsidR="00C60D7A">
        <w:rPr>
          <w:rFonts w:ascii="Times New Roman" w:hAnsi="Times New Roman" w:cs="Times New Roman"/>
          <w:sz w:val="28"/>
          <w:szCs w:val="28"/>
        </w:rPr>
        <w:t xml:space="preserve"> (скорость волны):</w:t>
      </w:r>
    </w:p>
    <w:p w:rsidR="00C60D7A" w:rsidRDefault="00C60D7A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Уравнение колебания любой точки</w:t>
      </w:r>
      <w:proofErr w:type="gramStart"/>
      <w:r w:rsidR="000327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запишется:</w:t>
      </w:r>
    </w:p>
    <w:p w:rsidR="00C60D7A" w:rsidRPr="002D4876" w:rsidRDefault="00F223F6" w:rsidP="001629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223F6">
        <w:rPr>
          <w:rFonts w:ascii="Times New Roman" w:hAnsi="Times New Roman" w:cs="Times New Roman"/>
          <w:position w:val="-24"/>
          <w:sz w:val="28"/>
          <w:szCs w:val="28"/>
        </w:rPr>
        <w:object w:dxaOrig="3920" w:dyaOrig="620">
          <v:shape id="_x0000_i1027" type="#_x0000_t75" style="width:196.35pt;height:30.85pt" o:ole="">
            <v:imagedata r:id="rId11" o:title=""/>
          </v:shape>
          <o:OLEObject Type="Embed" ProgID="Equation.3" ShapeID="_x0000_i1027" DrawAspect="Content" ObjectID="_1843389348" r:id="rId12"/>
        </w:object>
      </w:r>
      <w:r>
        <w:rPr>
          <w:rFonts w:ascii="Times New Roman" w:hAnsi="Times New Roman" w:cs="Times New Roman"/>
          <w:sz w:val="28"/>
          <w:szCs w:val="28"/>
        </w:rPr>
        <w:t xml:space="preserve"> (2)</w:t>
      </w:r>
    </w:p>
    <w:p w:rsidR="00C60D7A" w:rsidRPr="00C60D7A" w:rsidRDefault="00C60D7A" w:rsidP="00F223F6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Назовем длиной волны</w:t>
      </w:r>
      <w:r w:rsidRPr="00C60D7A">
        <w:rPr>
          <w:rFonts w:ascii="Times New Roman" w:hAnsi="Times New Roman" w:cs="Times New Roman"/>
          <w:position w:val="-6"/>
          <w:sz w:val="28"/>
          <w:szCs w:val="28"/>
        </w:rPr>
        <w:object w:dxaOrig="220" w:dyaOrig="279">
          <v:shape id="_x0000_i1028" type="#_x0000_t75" style="width:11.2pt;height:14.05pt" o:ole="">
            <v:imagedata r:id="rId13" o:title=""/>
          </v:shape>
          <o:OLEObject Type="Embed" ProgID="Equation.3" ShapeID="_x0000_i1028" DrawAspect="Content" ObjectID="_1843389349" r:id="rId14"/>
        </w:object>
      </w:r>
      <w:r w:rsidR="00F223F6">
        <w:rPr>
          <w:rFonts w:ascii="Times New Roman" w:hAnsi="Times New Roman" w:cs="Times New Roman"/>
          <w:sz w:val="28"/>
          <w:szCs w:val="28"/>
        </w:rPr>
        <w:t xml:space="preserve"> расстояние</w:t>
      </w:r>
      <w:r w:rsidRPr="00C60D7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пройденное волной за один период колебания</w:t>
      </w:r>
      <w:r w:rsidRPr="00C60D7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Из определения периода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можно заключить</w:t>
      </w:r>
      <w:r w:rsidRPr="00C60D7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длина волны равна расстоянию между двумя точками волны</w:t>
      </w:r>
      <w:r w:rsidRPr="00C60D7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колеблющимися с разностью фаз 2π</w:t>
      </w:r>
      <w:r w:rsidRPr="00C60D7A">
        <w:rPr>
          <w:rFonts w:ascii="Times New Roman" w:hAnsi="Times New Roman" w:cs="Times New Roman"/>
          <w:sz w:val="28"/>
          <w:szCs w:val="28"/>
        </w:rPr>
        <w:t>.</w:t>
      </w:r>
    </w:p>
    <w:p w:rsidR="00C60D7A" w:rsidRDefault="00C60D7A" w:rsidP="00F223F6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Длина волны по определению равна </w:t>
      </w:r>
      <w:r w:rsidR="00FB46FB" w:rsidRPr="00FB46FB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029" type="#_x0000_t75" style="width:9.35pt;height:16.85pt" o:ole="">
            <v:imagedata r:id="rId15" o:title=""/>
          </v:shape>
          <o:OLEObject Type="Embed" ProgID="Equation.3" ShapeID="_x0000_i1029" DrawAspect="Content" ObjectID="_1843389350" r:id="rId16"/>
        </w:object>
      </w:r>
      <w:r w:rsidR="00F223F6" w:rsidRPr="00FB46FB">
        <w:rPr>
          <w:rFonts w:ascii="Times New Roman" w:hAnsi="Times New Roman" w:cs="Times New Roman"/>
          <w:position w:val="-6"/>
          <w:sz w:val="28"/>
          <w:szCs w:val="28"/>
        </w:rPr>
        <w:object w:dxaOrig="1380" w:dyaOrig="279">
          <v:shape id="_x0000_i1030" type="#_x0000_t75" style="width:69.2pt;height:14.05pt" o:ole="">
            <v:imagedata r:id="rId17" o:title=""/>
          </v:shape>
          <o:OLEObject Type="Embed" ProgID="Equation.3" ShapeID="_x0000_i1030" DrawAspect="Content" ObjectID="_1843389351" r:id="rId18"/>
        </w:object>
      </w:r>
      <w:r w:rsidR="00FB46FB" w:rsidRPr="00FB46FB">
        <w:rPr>
          <w:rFonts w:ascii="Times New Roman" w:hAnsi="Times New Roman" w:cs="Times New Roman"/>
          <w:sz w:val="28"/>
          <w:szCs w:val="28"/>
        </w:rPr>
        <w:t xml:space="preserve">, </w:t>
      </w:r>
      <w:r w:rsidR="00FB46FB">
        <w:rPr>
          <w:rFonts w:ascii="Times New Roman" w:hAnsi="Times New Roman" w:cs="Times New Roman"/>
          <w:sz w:val="28"/>
          <w:szCs w:val="28"/>
        </w:rPr>
        <w:t>откуда скорость</w:t>
      </w:r>
    </w:p>
    <w:p w:rsidR="00FB46FB" w:rsidRPr="00FB46FB" w:rsidRDefault="00FB46FB" w:rsidP="001629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υ</w:t>
      </w:r>
      <w:r w:rsidRPr="00FB46FB">
        <w:rPr>
          <w:rFonts w:ascii="Times New Roman" w:hAnsi="Times New Roman" w:cs="Times New Roman"/>
          <w:sz w:val="28"/>
          <w:szCs w:val="28"/>
        </w:rPr>
        <w:t xml:space="preserve"> =</w:t>
      </w:r>
      <w:proofErr w:type="spellStart"/>
      <w:r w:rsidR="00F223F6">
        <w:rPr>
          <w:rFonts w:ascii="Times New Roman" w:hAnsi="Times New Roman" w:cs="Times New Roman"/>
          <w:sz w:val="28"/>
          <w:szCs w:val="28"/>
          <w:lang w:val="en-US"/>
        </w:rPr>
        <w:t>λν</w:t>
      </w:r>
      <w:proofErr w:type="spellEnd"/>
      <w:r w:rsidR="00901091">
        <w:rPr>
          <w:rFonts w:ascii="Times New Roman" w:hAnsi="Times New Roman" w:cs="Times New Roman"/>
          <w:sz w:val="28"/>
          <w:szCs w:val="28"/>
        </w:rPr>
        <w:t xml:space="preserve">  (3)</w:t>
      </w:r>
    </w:p>
    <w:p w:rsidR="00FB46FB" w:rsidRDefault="00FB46FB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Подставив (3) в (2) и заменяя ω=2π</w:t>
      </w:r>
      <w:r w:rsidR="00F223F6">
        <w:rPr>
          <w:rFonts w:ascii="Times New Roman" w:hAnsi="Times New Roman" w:cs="Times New Roman"/>
          <w:sz w:val="28"/>
          <w:szCs w:val="28"/>
        </w:rPr>
        <w:t>ν</w:t>
      </w:r>
      <w:r w:rsidRPr="00FB46F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получим:</w:t>
      </w:r>
    </w:p>
    <w:p w:rsidR="00FB46FB" w:rsidRDefault="00901091" w:rsidP="001629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F223F6">
        <w:rPr>
          <w:rFonts w:ascii="Times New Roman" w:hAnsi="Times New Roman" w:cs="Times New Roman"/>
          <w:position w:val="-24"/>
          <w:sz w:val="28"/>
          <w:szCs w:val="28"/>
        </w:rPr>
        <w:object w:dxaOrig="2799" w:dyaOrig="620">
          <v:shape id="_x0000_i1031" type="#_x0000_t75" style="width:140.25pt;height:30.85pt" o:ole="">
            <v:imagedata r:id="rId19" o:title=""/>
          </v:shape>
          <o:OLEObject Type="Embed" ProgID="Equation.3" ShapeID="_x0000_i1031" DrawAspect="Content" ObjectID="_1843389352" r:id="rId20"/>
        </w:object>
      </w:r>
    </w:p>
    <w:p w:rsidR="00FB46FB" w:rsidRPr="002D4876" w:rsidRDefault="00FB46FB" w:rsidP="00162908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</w:t>
      </w:r>
      <w:r w:rsidRPr="002D487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окончательно</w:t>
      </w:r>
    </w:p>
    <w:p w:rsidR="00FB46FB" w:rsidRPr="007545CE" w:rsidRDefault="00901091" w:rsidP="001629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901091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2500" w:dyaOrig="620">
          <v:shape id="_x0000_i1032" type="#_x0000_t75" style="width:124.35pt;height:30.85pt" o:ole="">
            <v:imagedata r:id="rId21" o:title=""/>
          </v:shape>
          <o:OLEObject Type="Embed" ProgID="Equation.3" ShapeID="_x0000_i1032" DrawAspect="Content" ObjectID="_1843389353" r:id="rId22"/>
        </w:object>
      </w:r>
      <w:r w:rsidR="007545CE">
        <w:rPr>
          <w:rFonts w:ascii="Times New Roman" w:hAnsi="Times New Roman" w:cs="Times New Roman"/>
          <w:sz w:val="28"/>
          <w:szCs w:val="28"/>
        </w:rPr>
        <w:t xml:space="preserve">   (4)</w:t>
      </w:r>
    </w:p>
    <w:p w:rsidR="00FB46FB" w:rsidRPr="002D29E5" w:rsidRDefault="002D29E5" w:rsidP="00901091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Последнее уравнение называется уравнением бегущей волны</w:t>
      </w:r>
      <w:r w:rsidRPr="002D29E5">
        <w:rPr>
          <w:rFonts w:ascii="Times New Roman" w:hAnsi="Times New Roman" w:cs="Times New Roman"/>
          <w:sz w:val="28"/>
          <w:szCs w:val="28"/>
        </w:rPr>
        <w:t>.</w:t>
      </w:r>
    </w:p>
    <w:p w:rsidR="002D29E5" w:rsidRDefault="002D29E5" w:rsidP="00901091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Смещение колеблющихся точек </w:t>
      </w:r>
      <w:r w:rsidR="00901091"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от положения равновесия является функцией двух переменных: координаты </w:t>
      </w:r>
      <w:r w:rsidR="00901091"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и времени</w:t>
      </w:r>
      <w:r w:rsidRPr="002D29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D29E5">
        <w:rPr>
          <w:rFonts w:ascii="Times New Roman" w:hAnsi="Times New Roman" w:cs="Times New Roman"/>
          <w:sz w:val="28"/>
          <w:szCs w:val="28"/>
        </w:rPr>
        <w:t>.</w:t>
      </w:r>
    </w:p>
    <w:p w:rsidR="002D29E5" w:rsidRDefault="002D29E5" w:rsidP="00901091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Амплитуда волны везде постоянна</w:t>
      </w:r>
      <w:r w:rsidRPr="002D29E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Все точки в тот или иной момент отклоняются от положения равновесия на расстояние А</w:t>
      </w:r>
      <w:r w:rsidR="00901091" w:rsidRPr="00901091">
        <w:rPr>
          <w:rFonts w:ascii="Times New Roman" w:hAnsi="Times New Roman" w:cs="Times New Roman"/>
          <w:sz w:val="28"/>
          <w:szCs w:val="28"/>
        </w:rPr>
        <w:t xml:space="preserve"> (</w:t>
      </w:r>
      <w:r w:rsidR="00901091">
        <w:rPr>
          <w:rFonts w:ascii="Times New Roman" w:hAnsi="Times New Roman" w:cs="Times New Roman"/>
          <w:sz w:val="28"/>
          <w:szCs w:val="28"/>
        </w:rPr>
        <w:t>рис.2)</w:t>
      </w:r>
      <w:r w:rsidRPr="002D29E5">
        <w:rPr>
          <w:rFonts w:ascii="Times New Roman" w:hAnsi="Times New Roman" w:cs="Times New Roman"/>
          <w:sz w:val="28"/>
          <w:szCs w:val="28"/>
        </w:rPr>
        <w:t>.</w:t>
      </w:r>
    </w:p>
    <w:p w:rsidR="002D29E5" w:rsidRDefault="00311B2A" w:rsidP="009B5320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242391" cy="3179979"/>
            <wp:effectExtent l="0" t="0" r="6350" b="1905"/>
            <wp:docPr id="2" name="Рисунок 2" descr="C:\Users\1\Desktop\звук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1\Desktop\звук2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2503" cy="3180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213" w:rsidRPr="00805213" w:rsidRDefault="00805213" w:rsidP="00805213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213">
        <w:rPr>
          <w:rFonts w:ascii="Times New Roman" w:hAnsi="Times New Roman" w:cs="Times New Roman"/>
          <w:b/>
          <w:sz w:val="28"/>
          <w:szCs w:val="28"/>
        </w:rPr>
        <w:t>Рис. 2</w:t>
      </w:r>
    </w:p>
    <w:p w:rsidR="002D29E5" w:rsidRPr="003E7748" w:rsidRDefault="002D29E5" w:rsidP="00F52345">
      <w:pPr>
        <w:pStyle w:val="2"/>
        <w:rPr>
          <w:color w:val="auto"/>
        </w:rPr>
      </w:pPr>
      <w:r w:rsidRPr="003E7748">
        <w:rPr>
          <w:color w:val="auto"/>
        </w:rPr>
        <w:t>Стоячие волны</w:t>
      </w:r>
    </w:p>
    <w:p w:rsidR="002D29E5" w:rsidRDefault="002D29E5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Стоячие волны возникают при наложении двух одинаковых волн с равными амплитудами и периодами бегущих навстречу  друг к другу</w:t>
      </w:r>
      <w:r w:rsidRPr="002D29E5">
        <w:rPr>
          <w:rFonts w:ascii="Times New Roman" w:hAnsi="Times New Roman" w:cs="Times New Roman"/>
          <w:sz w:val="28"/>
          <w:szCs w:val="28"/>
        </w:rPr>
        <w:t>.</w:t>
      </w:r>
    </w:p>
    <w:p w:rsidR="002D29E5" w:rsidRPr="002D29E5" w:rsidRDefault="002D29E5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</w:t>
      </w:r>
      <w:r w:rsidRPr="002D29E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например</w:t>
      </w:r>
      <w:r w:rsidRPr="002D29E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источник колебаний</w:t>
      </w:r>
      <w:r w:rsidR="007545CE">
        <w:rPr>
          <w:rFonts w:ascii="Times New Roman" w:hAnsi="Times New Roman" w:cs="Times New Roman"/>
          <w:sz w:val="28"/>
          <w:szCs w:val="28"/>
        </w:rPr>
        <w:t xml:space="preserve"> посылает волну к препятствию (</w:t>
      </w:r>
      <w:r>
        <w:rPr>
          <w:rFonts w:ascii="Times New Roman" w:hAnsi="Times New Roman" w:cs="Times New Roman"/>
          <w:sz w:val="28"/>
          <w:szCs w:val="28"/>
        </w:rPr>
        <w:t>прямая волна)</w:t>
      </w:r>
      <w:r w:rsidRPr="002D29E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Отраженная от препятствия волна (обратная)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наложится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прямую и в результате образуется стоячая волна</w:t>
      </w:r>
      <w:r w:rsidRPr="002D29E5">
        <w:rPr>
          <w:rFonts w:ascii="Times New Roman" w:hAnsi="Times New Roman" w:cs="Times New Roman"/>
          <w:sz w:val="28"/>
          <w:szCs w:val="28"/>
        </w:rPr>
        <w:t>.</w:t>
      </w:r>
    </w:p>
    <w:p w:rsidR="002D29E5" w:rsidRDefault="002D29E5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Уравнение стоячей волны получается сложением уравнений прямой и обратной волн:</w:t>
      </w:r>
    </w:p>
    <w:p w:rsidR="002D29E5" w:rsidRDefault="007545CE" w:rsidP="001629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7545CE">
        <w:rPr>
          <w:rFonts w:ascii="Times New Roman" w:hAnsi="Times New Roman" w:cs="Times New Roman"/>
          <w:position w:val="-24"/>
          <w:sz w:val="28"/>
          <w:szCs w:val="28"/>
        </w:rPr>
        <w:object w:dxaOrig="2500" w:dyaOrig="620">
          <v:shape id="_x0000_i1033" type="#_x0000_t75" style="width:124.35pt;height:30.85pt" o:ole="">
            <v:imagedata r:id="rId24" o:title=""/>
          </v:shape>
          <o:OLEObject Type="Embed" ProgID="Equation.3" ShapeID="_x0000_i1033" DrawAspect="Content" ObjectID="_1843389354" r:id="rId25"/>
        </w:object>
      </w:r>
      <w:r w:rsidR="00F10A95">
        <w:rPr>
          <w:rFonts w:ascii="Times New Roman" w:hAnsi="Times New Roman" w:cs="Times New Roman"/>
          <w:sz w:val="28"/>
          <w:szCs w:val="28"/>
        </w:rPr>
        <w:t>;</w:t>
      </w:r>
    </w:p>
    <w:p w:rsidR="00F10A95" w:rsidRDefault="008C0269" w:rsidP="001629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13DBF">
        <w:rPr>
          <w:rFonts w:ascii="Times New Roman" w:hAnsi="Times New Roman" w:cs="Times New Roman"/>
          <w:position w:val="-24"/>
          <w:sz w:val="28"/>
          <w:szCs w:val="28"/>
        </w:rPr>
        <w:object w:dxaOrig="2560" w:dyaOrig="620">
          <v:shape id="_x0000_i1034" type="#_x0000_t75" style="width:128.1pt;height:30.85pt" o:ole="">
            <v:imagedata r:id="rId26" o:title=""/>
          </v:shape>
          <o:OLEObject Type="Embed" ProgID="Equation.3" ShapeID="_x0000_i1034" DrawAspect="Content" ObjectID="_1843389355" r:id="rId27"/>
        </w:object>
      </w:r>
    </w:p>
    <w:p w:rsidR="00F10A95" w:rsidRPr="00162908" w:rsidRDefault="00F10A95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Используя формулу из тригонометрии</w:t>
      </w:r>
      <w:r w:rsidRPr="00F10A9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получим уравнение стоячей волны:</w:t>
      </w:r>
    </w:p>
    <w:p w:rsidR="00F10A95" w:rsidRPr="002D4876" w:rsidRDefault="007545CE" w:rsidP="001629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7545CE">
        <w:rPr>
          <w:rFonts w:ascii="Times New Roman" w:hAnsi="Times New Roman" w:cs="Times New Roman"/>
          <w:position w:val="-24"/>
          <w:sz w:val="28"/>
          <w:szCs w:val="28"/>
        </w:rPr>
        <w:object w:dxaOrig="2720" w:dyaOrig="620">
          <v:shape id="_x0000_i1035" type="#_x0000_t75" style="width:135.6pt;height:30.85pt" o:ole="">
            <v:imagedata r:id="rId28" o:title=""/>
          </v:shape>
          <o:OLEObject Type="Embed" ProgID="Equation.3" ShapeID="_x0000_i1035" DrawAspect="Content" ObjectID="_1843389356" r:id="rId29"/>
        </w:object>
      </w:r>
      <w:r>
        <w:rPr>
          <w:rFonts w:ascii="Times New Roman" w:hAnsi="Times New Roman" w:cs="Times New Roman"/>
          <w:sz w:val="28"/>
          <w:szCs w:val="28"/>
        </w:rPr>
        <w:t xml:space="preserve">  (5)</w:t>
      </w:r>
    </w:p>
    <w:p w:rsidR="00F10A95" w:rsidRDefault="00F10A95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(5) вытекает</w:t>
      </w:r>
      <w:r w:rsidRPr="00F10A9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в каждой точке стоячей волны происходят колебания той же частоты ω с амплитудой</w:t>
      </w:r>
    </w:p>
    <w:p w:rsidR="00F10A95" w:rsidRPr="00162908" w:rsidRDefault="006A56E7" w:rsidP="001629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6A56E7">
        <w:rPr>
          <w:rFonts w:ascii="Times New Roman" w:hAnsi="Times New Roman" w:cs="Times New Roman"/>
          <w:position w:val="-28"/>
          <w:sz w:val="28"/>
          <w:szCs w:val="28"/>
        </w:rPr>
        <w:object w:dxaOrig="1960" w:dyaOrig="680">
          <v:shape id="_x0000_i1036" type="#_x0000_t75" style="width:98.2pt;height:34.6pt" o:ole="">
            <v:imagedata r:id="rId30" o:title=""/>
          </v:shape>
          <o:OLEObject Type="Embed" ProgID="Equation.3" ShapeID="_x0000_i1036" DrawAspect="Content" ObjectID="_1843389357" r:id="rId31"/>
        </w:object>
      </w:r>
      <w:r w:rsidR="00F10A95" w:rsidRPr="00162908">
        <w:rPr>
          <w:rFonts w:ascii="Times New Roman" w:hAnsi="Times New Roman" w:cs="Times New Roman"/>
          <w:sz w:val="28"/>
          <w:szCs w:val="28"/>
        </w:rPr>
        <w:t>,</w:t>
      </w:r>
    </w:p>
    <w:p w:rsidR="00F10A95" w:rsidRPr="00162908" w:rsidRDefault="00F10A95" w:rsidP="001629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10A95" w:rsidRPr="00162908" w:rsidRDefault="006A56E7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10A95">
        <w:rPr>
          <w:rFonts w:ascii="Times New Roman" w:hAnsi="Times New Roman" w:cs="Times New Roman"/>
          <w:sz w:val="28"/>
          <w:szCs w:val="28"/>
        </w:rPr>
        <w:t xml:space="preserve">ависящей от координаты </w:t>
      </w:r>
      <w:r w:rsidR="00F10A9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F10A95" w:rsidRPr="00F10A95">
        <w:rPr>
          <w:rFonts w:ascii="Times New Roman" w:hAnsi="Times New Roman" w:cs="Times New Roman"/>
          <w:sz w:val="28"/>
          <w:szCs w:val="28"/>
        </w:rPr>
        <w:t>,</w:t>
      </w:r>
      <w:r w:rsidR="00F10A95">
        <w:rPr>
          <w:rFonts w:ascii="Times New Roman" w:hAnsi="Times New Roman" w:cs="Times New Roman"/>
          <w:sz w:val="28"/>
          <w:szCs w:val="28"/>
        </w:rPr>
        <w:t xml:space="preserve"> рассматриваемой точки</w:t>
      </w:r>
      <w:r w:rsidR="00F10A95" w:rsidRPr="00F10A95">
        <w:rPr>
          <w:rFonts w:ascii="Times New Roman" w:hAnsi="Times New Roman" w:cs="Times New Roman"/>
          <w:sz w:val="28"/>
          <w:szCs w:val="28"/>
        </w:rPr>
        <w:t>.</w:t>
      </w:r>
    </w:p>
    <w:p w:rsidR="00385BC4" w:rsidRPr="00385BC4" w:rsidRDefault="00385BC4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A56E7">
        <w:rPr>
          <w:rFonts w:ascii="Times New Roman" w:hAnsi="Times New Roman" w:cs="Times New Roman"/>
          <w:i/>
          <w:sz w:val="28"/>
          <w:szCs w:val="28"/>
        </w:rPr>
        <w:t>Узлами стоячей волны</w:t>
      </w:r>
      <w:r>
        <w:rPr>
          <w:rFonts w:ascii="Times New Roman" w:hAnsi="Times New Roman" w:cs="Times New Roman"/>
          <w:sz w:val="28"/>
          <w:szCs w:val="28"/>
        </w:rPr>
        <w:t xml:space="preserve"> называются точки</w:t>
      </w:r>
      <w:r w:rsidRPr="00385BC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которых амплитуда стоячей волны равна нулю</w:t>
      </w:r>
      <w:r w:rsidRPr="00385BC4">
        <w:rPr>
          <w:rFonts w:ascii="Times New Roman" w:hAnsi="Times New Roman" w:cs="Times New Roman"/>
          <w:sz w:val="28"/>
          <w:szCs w:val="28"/>
        </w:rPr>
        <w:t>.</w:t>
      </w:r>
    </w:p>
    <w:p w:rsidR="00385BC4" w:rsidRPr="00162908" w:rsidRDefault="00385BC4" w:rsidP="006A56E7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6A56E7">
        <w:rPr>
          <w:rFonts w:ascii="Times New Roman" w:hAnsi="Times New Roman" w:cs="Times New Roman"/>
          <w:i/>
          <w:sz w:val="28"/>
          <w:szCs w:val="28"/>
        </w:rPr>
        <w:lastRenderedPageBreak/>
        <w:t>Пучностями стоячей волны</w:t>
      </w:r>
      <w:r>
        <w:rPr>
          <w:rFonts w:ascii="Times New Roman" w:hAnsi="Times New Roman" w:cs="Times New Roman"/>
          <w:sz w:val="28"/>
          <w:szCs w:val="28"/>
        </w:rPr>
        <w:t xml:space="preserve"> называются точки</w:t>
      </w:r>
      <w:r w:rsidRPr="00385BC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которых амплитуда стоячей волны максимальна</w:t>
      </w:r>
      <w:r w:rsidRPr="00385B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Координаты п</w:t>
      </w:r>
      <w:r w:rsidR="006A56E7">
        <w:rPr>
          <w:rFonts w:ascii="Times New Roman" w:hAnsi="Times New Roman" w:cs="Times New Roman"/>
          <w:sz w:val="28"/>
          <w:szCs w:val="28"/>
        </w:rPr>
        <w:t>учностей можно найти из условия</w:t>
      </w:r>
      <w:r w:rsidR="006A56E7" w:rsidRPr="006A56E7">
        <w:rPr>
          <w:rFonts w:ascii="Times New Roman" w:hAnsi="Times New Roman" w:cs="Times New Roman"/>
          <w:sz w:val="28"/>
          <w:szCs w:val="28"/>
        </w:rPr>
        <w:t>:</w:t>
      </w:r>
      <w:r w:rsidR="006A56E7" w:rsidRPr="006A56E7">
        <w:rPr>
          <w:rFonts w:ascii="Times New Roman" w:hAnsi="Times New Roman" w:cs="Times New Roman"/>
          <w:position w:val="-24"/>
          <w:sz w:val="28"/>
          <w:szCs w:val="28"/>
        </w:rPr>
        <w:object w:dxaOrig="1579" w:dyaOrig="620">
          <v:shape id="_x0000_i1037" type="#_x0000_t75" style="width:78.55pt;height:30.85pt" o:ole="">
            <v:imagedata r:id="rId32" o:title=""/>
          </v:shape>
          <o:OLEObject Type="Embed" ProgID="Equation.3" ShapeID="_x0000_i1037" DrawAspect="Content" ObjectID="_1843389358" r:id="rId33"/>
        </w:object>
      </w:r>
    </w:p>
    <w:p w:rsidR="00385BC4" w:rsidRPr="00385BC4" w:rsidRDefault="00385BC4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условие выполнятся</w:t>
      </w:r>
      <w:r w:rsidRPr="00385BC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когда 2π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85BC4">
        <w:rPr>
          <w:rFonts w:ascii="Times New Roman" w:hAnsi="Times New Roman" w:cs="Times New Roman"/>
          <w:sz w:val="28"/>
          <w:szCs w:val="28"/>
        </w:rPr>
        <w:t>/</w:t>
      </w:r>
      <w:r w:rsidRPr="00385BC4">
        <w:rPr>
          <w:rFonts w:ascii="Times New Roman" w:hAnsi="Times New Roman" w:cs="Times New Roman"/>
          <w:position w:val="-6"/>
          <w:sz w:val="28"/>
          <w:szCs w:val="28"/>
        </w:rPr>
        <w:object w:dxaOrig="740" w:dyaOrig="279">
          <v:shape id="_x0000_i1038" type="#_x0000_t75" style="width:36.45pt;height:14.05pt" o:ole="">
            <v:imagedata r:id="rId34" o:title=""/>
          </v:shape>
          <o:OLEObject Type="Embed" ProgID="Equation.3" ShapeID="_x0000_i1038" DrawAspect="Content" ObjectID="_1843389359" r:id="rId35"/>
        </w:object>
      </w:r>
      <w:r w:rsidRPr="00385BC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откуда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85BC4">
        <w:rPr>
          <w:rFonts w:ascii="Times New Roman" w:hAnsi="Times New Roman" w:cs="Times New Roman"/>
          <w:sz w:val="28"/>
          <w:szCs w:val="28"/>
        </w:rPr>
        <w:t>=</w:t>
      </w:r>
      <w:r w:rsidR="006A56E7" w:rsidRPr="006A56E7">
        <w:rPr>
          <w:rFonts w:ascii="Times New Roman" w:hAnsi="Times New Roman" w:cs="Times New Roman"/>
          <w:position w:val="-24"/>
          <w:sz w:val="28"/>
          <w:szCs w:val="28"/>
        </w:rPr>
        <w:object w:dxaOrig="420" w:dyaOrig="620">
          <v:shape id="_x0000_i1039" type="#_x0000_t75" style="width:20.55pt;height:30.85pt" o:ole="">
            <v:imagedata r:id="rId36" o:title=""/>
          </v:shape>
          <o:OLEObject Type="Embed" ProgID="Equation.3" ShapeID="_x0000_i1039" DrawAspect="Content" ObjectID="_1843389360" r:id="rId37"/>
        </w:object>
      </w:r>
      <w:r w:rsidRPr="00385BC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где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385BC4">
        <w:rPr>
          <w:rFonts w:ascii="Times New Roman" w:hAnsi="Times New Roman" w:cs="Times New Roman"/>
          <w:sz w:val="28"/>
          <w:szCs w:val="28"/>
        </w:rPr>
        <w:t>=0,1,2,…</w:t>
      </w:r>
    </w:p>
    <w:p w:rsidR="00390A3D" w:rsidRDefault="00385BC4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Расстояние между соседними пучностями:</w:t>
      </w:r>
    </w:p>
    <w:p w:rsidR="00385BC4" w:rsidRPr="00162908" w:rsidRDefault="00BE4E2A" w:rsidP="00390A3D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BE4E2A">
        <w:rPr>
          <w:rFonts w:ascii="Times New Roman" w:hAnsi="Times New Roman" w:cs="Times New Roman"/>
          <w:position w:val="-28"/>
          <w:sz w:val="28"/>
          <w:szCs w:val="28"/>
        </w:rPr>
        <w:object w:dxaOrig="2380" w:dyaOrig="680">
          <v:shape id="_x0000_i1040" type="#_x0000_t75" style="width:119.7pt;height:34.6pt" o:ole="">
            <v:imagedata r:id="rId38" o:title=""/>
          </v:shape>
          <o:OLEObject Type="Embed" ProgID="Equation.3" ShapeID="_x0000_i1040" DrawAspect="Content" ObjectID="_1843389361" r:id="rId39"/>
        </w:object>
      </w:r>
      <w:r w:rsidR="00390A3D">
        <w:rPr>
          <w:rFonts w:ascii="Times New Roman" w:hAnsi="Times New Roman" w:cs="Times New Roman"/>
          <w:sz w:val="28"/>
          <w:szCs w:val="28"/>
        </w:rPr>
        <w:t xml:space="preserve"> (6)</w:t>
      </w:r>
    </w:p>
    <w:p w:rsidR="00385BC4" w:rsidRPr="002D4876" w:rsidRDefault="00385BC4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 колебаний точек стоячей волны изображен на рисунке 3</w:t>
      </w:r>
      <w:r w:rsidRPr="00385BC4">
        <w:rPr>
          <w:rFonts w:ascii="Times New Roman" w:hAnsi="Times New Roman" w:cs="Times New Roman"/>
          <w:sz w:val="28"/>
          <w:szCs w:val="28"/>
        </w:rPr>
        <w:t>.</w:t>
      </w:r>
    </w:p>
    <w:p w:rsidR="00BE4E2A" w:rsidRPr="00BE4E2A" w:rsidRDefault="00913DBF" w:rsidP="00805213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76577" cy="3215985"/>
            <wp:effectExtent l="0" t="0" r="5080" b="3810"/>
            <wp:docPr id="5" name="Рисунок 5" descr="C:\Users\1\Desktop\звук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 descr="C:\Users\1\Desktop\звук3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0220" cy="3218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213" w:rsidRPr="00805213" w:rsidRDefault="00805213" w:rsidP="00805213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213">
        <w:rPr>
          <w:rFonts w:ascii="Times New Roman" w:hAnsi="Times New Roman" w:cs="Times New Roman"/>
          <w:b/>
          <w:sz w:val="28"/>
          <w:szCs w:val="28"/>
        </w:rPr>
        <w:t>Рис. 3</w:t>
      </w:r>
    </w:p>
    <w:p w:rsidR="0067357D" w:rsidRPr="00F223F6" w:rsidRDefault="00385BC4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Узлы и пучности вдоль оси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85B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не перемещаются</w:t>
      </w:r>
      <w:r w:rsidRPr="00385BC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поэтому волна называется </w:t>
      </w:r>
      <w:r w:rsidR="0067357D" w:rsidRPr="006735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357D" w:rsidRPr="00471ACA" w:rsidRDefault="00385BC4" w:rsidP="00162908">
      <w:pPr>
        <w:pStyle w:val="a3"/>
        <w:ind w:left="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стоячей</w:t>
      </w:r>
      <w:r w:rsidRPr="00385BC4">
        <w:rPr>
          <w:rFonts w:ascii="Times New Roman" w:hAnsi="Times New Roman" w:cs="Times New Roman"/>
          <w:sz w:val="28"/>
          <w:szCs w:val="28"/>
        </w:rPr>
        <w:t>.</w:t>
      </w:r>
    </w:p>
    <w:p w:rsidR="00805213" w:rsidRDefault="00805213" w:rsidP="00F52345">
      <w:pPr>
        <w:pStyle w:val="2"/>
        <w:rPr>
          <w:color w:val="auto"/>
        </w:rPr>
      </w:pPr>
      <w:r w:rsidRPr="00805213">
        <w:rPr>
          <w:color w:val="auto"/>
        </w:rPr>
        <w:t>Акустический резонанс.</w:t>
      </w:r>
    </w:p>
    <w:p w:rsidR="00805213" w:rsidRDefault="00805213" w:rsidP="00805213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805213">
        <w:rPr>
          <w:rFonts w:ascii="Times New Roman" w:hAnsi="Times New Roman" w:cs="Times New Roman"/>
          <w:sz w:val="28"/>
          <w:szCs w:val="28"/>
        </w:rPr>
        <w:t>Основной частью</w:t>
      </w:r>
      <w:r>
        <w:rPr>
          <w:rFonts w:ascii="Times New Roman" w:hAnsi="Times New Roman" w:cs="Times New Roman"/>
          <w:sz w:val="28"/>
          <w:szCs w:val="28"/>
        </w:rPr>
        <w:t xml:space="preserve"> используемой установки является труба 1, в которой  перемещается поршень </w:t>
      </w:r>
      <w:r w:rsidR="008C026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рисунок 4</w:t>
      </w:r>
      <w:r w:rsidR="008C026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 Телефон 2, являющийся источником звука, питается от звукового генератора 3.</w:t>
      </w:r>
    </w:p>
    <w:p w:rsidR="00805213" w:rsidRDefault="00471ACA" w:rsidP="00471ACA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14800" cy="1350645"/>
            <wp:effectExtent l="0" t="0" r="0" b="1905"/>
            <wp:docPr id="4" name="Рисунок 4" descr="C:\Users\1\Desktop\звук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C:\Users\1\Desktop\звук4.jp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ACA" w:rsidRDefault="00471ACA" w:rsidP="00471ACA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ACA">
        <w:rPr>
          <w:rFonts w:ascii="Times New Roman" w:hAnsi="Times New Roman" w:cs="Times New Roman"/>
          <w:b/>
          <w:sz w:val="28"/>
          <w:szCs w:val="28"/>
        </w:rPr>
        <w:t>Рис. 4</w:t>
      </w:r>
    </w:p>
    <w:p w:rsidR="00471ACA" w:rsidRDefault="00471ACA" w:rsidP="00471ACA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lastRenderedPageBreak/>
        <w:t>Колебания мембраны телефона возбуждают в трубе продольную звуковую волну.</w:t>
      </w:r>
    </w:p>
    <w:p w:rsidR="00471ACA" w:rsidRDefault="00471ACA" w:rsidP="00471ACA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отражении от поршня прямой волны образуется обратная бегущая волна. Прямая и обратная волны, складываясь между собой, образуют стоячую звуковую волну. В продольной волне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471AC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471AC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471ACA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означает смещение частиц воздуха от положения равновесия в направлении оси трубы.</w:t>
      </w:r>
    </w:p>
    <w:p w:rsidR="00471ACA" w:rsidRDefault="00471ACA" w:rsidP="00471ACA">
      <w:pPr>
        <w:ind w:firstLine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471ACA" w:rsidTr="003C1C0E">
        <w:tc>
          <w:tcPr>
            <w:tcW w:w="1914" w:type="dxa"/>
          </w:tcPr>
          <w:p w:rsidR="00471ACA" w:rsidRPr="0014569E" w:rsidRDefault="0014569E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ν</w:t>
            </w:r>
          </w:p>
        </w:tc>
        <w:tc>
          <w:tcPr>
            <w:tcW w:w="1914" w:type="dxa"/>
          </w:tcPr>
          <w:p w:rsidR="00471ACA" w:rsidRPr="0014569E" w:rsidRDefault="0014569E" w:rsidP="0014569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ν</w:t>
            </w:r>
            <w:r w:rsidRPr="0014569E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1</w:t>
            </w:r>
            <w:r w:rsidRPr="0014569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471ACA" w:rsidRPr="0014569E">
              <w:rPr>
                <w:rFonts w:ascii="Times New Roman" w:hAnsi="Times New Roman" w:cs="Times New Roman"/>
                <w:sz w:val="32"/>
                <w:szCs w:val="32"/>
              </w:rPr>
              <w:t>=</w:t>
            </w:r>
          </w:p>
        </w:tc>
        <w:tc>
          <w:tcPr>
            <w:tcW w:w="1914" w:type="dxa"/>
          </w:tcPr>
          <w:p w:rsidR="00471ACA" w:rsidRPr="0014569E" w:rsidRDefault="0014569E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ν</w:t>
            </w:r>
            <w:r w:rsidRPr="0014569E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2</w:t>
            </w:r>
            <w:r w:rsidRPr="0014569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471ACA" w:rsidRPr="0014569E">
              <w:rPr>
                <w:rFonts w:ascii="Times New Roman" w:hAnsi="Times New Roman" w:cs="Times New Roman"/>
                <w:sz w:val="32"/>
                <w:szCs w:val="32"/>
              </w:rPr>
              <w:t>=</w:t>
            </w: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</w:p>
        </w:tc>
        <w:tc>
          <w:tcPr>
            <w:tcW w:w="1915" w:type="dxa"/>
          </w:tcPr>
          <w:p w:rsidR="00471ACA" w:rsidRPr="0014569E" w:rsidRDefault="0014569E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ν</w:t>
            </w:r>
            <w:r w:rsidRPr="0014569E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n</w:t>
            </w:r>
            <w:proofErr w:type="spellEnd"/>
            <w:r w:rsidRPr="0014569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471ACA" w:rsidRPr="0014569E">
              <w:rPr>
                <w:rFonts w:ascii="Times New Roman" w:hAnsi="Times New Roman" w:cs="Times New Roman"/>
                <w:sz w:val="32"/>
                <w:szCs w:val="32"/>
              </w:rPr>
              <w:t>=</w:t>
            </w:r>
          </w:p>
        </w:tc>
      </w:tr>
      <w:tr w:rsidR="00471ACA" w:rsidTr="003C1C0E">
        <w:tc>
          <w:tcPr>
            <w:tcW w:w="1914" w:type="dxa"/>
          </w:tcPr>
          <w:p w:rsidR="00471ACA" w:rsidRPr="0014569E" w:rsidRDefault="0014569E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569E">
              <w:rPr>
                <w:rFonts w:ascii="Times New Roman" w:hAnsi="Times New Roman" w:cs="Times New Roman"/>
                <w:position w:val="-30"/>
                <w:sz w:val="32"/>
                <w:szCs w:val="32"/>
              </w:rPr>
              <w:object w:dxaOrig="820" w:dyaOrig="680">
                <v:shape id="_x0000_i1041" type="#_x0000_t75" style="width:59.85pt;height:50.5pt" o:ole="">
                  <v:imagedata r:id="rId42" o:title=""/>
                </v:shape>
                <o:OLEObject Type="Embed" ProgID="Equation.3" ShapeID="_x0000_i1041" DrawAspect="Content" ObjectID="_1843389362" r:id="rId43"/>
              </w:object>
            </w: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T</w:t>
            </w:r>
            <w:r w:rsidRPr="0014569E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1</w:t>
            </w:r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=</w:t>
            </w: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T</w:t>
            </w:r>
            <w:r w:rsidRPr="0014569E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2</w:t>
            </w:r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=</w:t>
            </w: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</w:p>
        </w:tc>
        <w:tc>
          <w:tcPr>
            <w:tcW w:w="1915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T</w:t>
            </w:r>
            <w:r w:rsidRPr="0014569E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n</w:t>
            </w:r>
            <w:proofErr w:type="spellEnd"/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=</w:t>
            </w:r>
          </w:p>
        </w:tc>
      </w:tr>
      <w:tr w:rsidR="00471ACA" w:rsidTr="003C1C0E"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X</w:t>
            </w:r>
            <w:r w:rsidRPr="0014569E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1</w:t>
            </w: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5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71ACA" w:rsidTr="003C1C0E"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X</w:t>
            </w:r>
            <w:r w:rsidRPr="0014569E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2</w:t>
            </w: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5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71ACA" w:rsidTr="003C1C0E"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5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71ACA" w:rsidTr="003C1C0E">
        <w:tc>
          <w:tcPr>
            <w:tcW w:w="1914" w:type="dxa"/>
          </w:tcPr>
          <w:p w:rsidR="00471ACA" w:rsidRPr="0014569E" w:rsidRDefault="00471ACA" w:rsidP="001456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X</w:t>
            </w:r>
            <w:r w:rsidR="0014569E" w:rsidRPr="0014569E"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l</w:t>
            </w: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5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71ACA" w:rsidTr="003C1C0E">
        <w:tc>
          <w:tcPr>
            <w:tcW w:w="1914" w:type="dxa"/>
          </w:tcPr>
          <w:p w:rsidR="00471ACA" w:rsidRPr="0014569E" w:rsidRDefault="0014569E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569E">
              <w:rPr>
                <w:rFonts w:ascii="Times New Roman" w:hAnsi="Times New Roman" w:cs="Times New Roman"/>
                <w:position w:val="-6"/>
                <w:sz w:val="32"/>
                <w:szCs w:val="32"/>
              </w:rPr>
              <w:object w:dxaOrig="340" w:dyaOrig="340">
                <v:shape id="_x0000_i1042" type="#_x0000_t75" style="width:27.1pt;height:27.1pt" o:ole="">
                  <v:imagedata r:id="rId44" o:title=""/>
                </v:shape>
                <o:OLEObject Type="Embed" ProgID="Equation.3" ShapeID="_x0000_i1042" DrawAspect="Content" ObjectID="_1843389363" r:id="rId45"/>
              </w:object>
            </w: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5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471ACA" w:rsidRDefault="00471ACA" w:rsidP="00471ACA"/>
    <w:p w:rsidR="00613ED7" w:rsidRDefault="00471ACA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>Так как частицы воздуха вблизи поршня не могут совершать продольных колебаний</w:t>
      </w:r>
      <w:r w:rsidR="00613ED7" w:rsidRPr="00613ED7">
        <w:rPr>
          <w:rFonts w:ascii="Times New Roman" w:hAnsi="Times New Roman" w:cs="Times New Roman"/>
          <w:sz w:val="28"/>
          <w:szCs w:val="28"/>
        </w:rPr>
        <w:t>,</w:t>
      </w:r>
      <w:r w:rsidR="00613ED7">
        <w:rPr>
          <w:rFonts w:ascii="Times New Roman" w:hAnsi="Times New Roman" w:cs="Times New Roman"/>
          <w:sz w:val="28"/>
          <w:szCs w:val="28"/>
        </w:rPr>
        <w:t xml:space="preserve"> у</w:t>
      </w:r>
      <w:r w:rsidRPr="00471ACA">
        <w:rPr>
          <w:rFonts w:ascii="Times New Roman" w:hAnsi="Times New Roman" w:cs="Times New Roman"/>
          <w:sz w:val="28"/>
          <w:szCs w:val="28"/>
        </w:rPr>
        <w:t xml:space="preserve"> поршня всегда наблюдается узел стоячей волны. Если у открытого конца трубы образуется пучность, наблюдается явление акустического резонанса.</w:t>
      </w:r>
    </w:p>
    <w:p w:rsidR="00613ED7" w:rsidRDefault="00471ACA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 xml:space="preserve">Акустический резонанс проявляется в том, что возбужденные в трубе звуковые колебания достигают максимальной амплитуды (громкость звука максимальна), когда частота колебаний мембраны телефона (внешняя вынуждающая сила) приближается к одной из собственных частот колебаний воздушного столба в трубе. Эта частота называется </w:t>
      </w:r>
      <w:r w:rsidR="00613ED7" w:rsidRPr="00613ED7">
        <w:rPr>
          <w:rFonts w:ascii="Times New Roman" w:hAnsi="Times New Roman" w:cs="Times New Roman"/>
          <w:i/>
          <w:sz w:val="28"/>
          <w:szCs w:val="28"/>
        </w:rPr>
        <w:t>резонансной частотой.</w:t>
      </w:r>
    </w:p>
    <w:p w:rsidR="00613ED7" w:rsidRDefault="00471ACA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>Для соблюдения условия акустического резонанса (у поршня – узел, у открытого конца – пучность) на расстоянии X от поршня до края трубы должно уложиться нечетное число четвертей длины бегущей волны.</w:t>
      </w:r>
    </w:p>
    <w:p w:rsidR="00390A3D" w:rsidRDefault="00613ED7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 xml:space="preserve"> </w:t>
      </w:r>
      <w:r w:rsidR="00471ACA" w:rsidRPr="00471ACA">
        <w:rPr>
          <w:rFonts w:ascii="Times New Roman" w:hAnsi="Times New Roman" w:cs="Times New Roman"/>
          <w:sz w:val="28"/>
          <w:szCs w:val="28"/>
        </w:rPr>
        <w:t xml:space="preserve">Если постепенно передвигать поршень, то у открытого конца трубы будут последовательно устанавливаться пучности и узлы стоячей волны. Будет слышно то усиление, то ослабление звука. Звук достигает максимальной громкости в </w:t>
      </w:r>
      <w:r w:rsidR="00390A3D">
        <w:rPr>
          <w:rFonts w:ascii="Times New Roman" w:hAnsi="Times New Roman" w:cs="Times New Roman"/>
          <w:sz w:val="28"/>
          <w:szCs w:val="28"/>
        </w:rPr>
        <w:t>момент акустического резонанса.</w:t>
      </w:r>
    </w:p>
    <w:p w:rsidR="00471ACA" w:rsidRPr="00390A3D" w:rsidRDefault="00471ACA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 xml:space="preserve">Из формулы (6) следует, что усиление звука будет происходить каждый раз, когда поршень подвинется на расстояние </w:t>
      </w:r>
      <w:r w:rsidR="00390A3D" w:rsidRPr="00471ACA">
        <w:rPr>
          <w:rFonts w:ascii="Times New Roman" w:hAnsi="Times New Roman" w:cs="Times New Roman"/>
          <w:sz w:val="28"/>
          <w:szCs w:val="28"/>
        </w:rPr>
        <w:object w:dxaOrig="980" w:dyaOrig="279">
          <v:shape id="_x0000_i1043" type="#_x0000_t75" style="width:65.45pt;height:19.65pt" o:ole="">
            <v:imagedata r:id="rId46" o:title=""/>
          </v:shape>
          <o:OLEObject Type="Embed" ProgID="Equation.3" ShapeID="_x0000_i1043" DrawAspect="Content" ObjectID="_1843389364" r:id="rId47"/>
        </w:object>
      </w:r>
      <w:r w:rsidRPr="00471ACA">
        <w:rPr>
          <w:rFonts w:ascii="Times New Roman" w:hAnsi="Times New Roman" w:cs="Times New Roman"/>
          <w:sz w:val="28"/>
          <w:szCs w:val="28"/>
        </w:rPr>
        <w:t xml:space="preserve">от положения очередного максимума громкости. Определив длину волны </w:t>
      </w:r>
      <w:r w:rsidRPr="00471ACA">
        <w:rPr>
          <w:rFonts w:ascii="Times New Roman" w:hAnsi="Times New Roman" w:cs="Times New Roman"/>
          <w:sz w:val="28"/>
          <w:szCs w:val="28"/>
        </w:rPr>
        <w:object w:dxaOrig="180" w:dyaOrig="340">
          <v:shape id="_x0000_i1044" type="#_x0000_t75" style="width:9.35pt;height:17.75pt" o:ole="">
            <v:imagedata r:id="rId15" o:title=""/>
          </v:shape>
          <o:OLEObject Type="Embed" ProgID="Equation.3" ShapeID="_x0000_i1044" DrawAspect="Content" ObjectID="_1843389365" r:id="rId48"/>
        </w:object>
      </w:r>
      <w:r w:rsidR="008C0269" w:rsidRPr="008C0269">
        <w:rPr>
          <w:rFonts w:ascii="Times New Roman" w:hAnsi="Times New Roman" w:cs="Times New Roman"/>
          <w:position w:val="-6"/>
          <w:sz w:val="28"/>
          <w:szCs w:val="28"/>
        </w:rPr>
        <w:object w:dxaOrig="859" w:dyaOrig="279">
          <v:shape id="_x0000_i1045" type="#_x0000_t75" style="width:63.6pt;height:20.55pt" o:ole="">
            <v:imagedata r:id="rId49" o:title=""/>
          </v:shape>
          <o:OLEObject Type="Embed" ProgID="Equation.3" ShapeID="_x0000_i1045" DrawAspect="Content" ObjectID="_1843389366" r:id="rId50"/>
        </w:object>
      </w:r>
      <w:r w:rsidRPr="00471ACA">
        <w:rPr>
          <w:rFonts w:ascii="Times New Roman" w:hAnsi="Times New Roman" w:cs="Times New Roman"/>
          <w:sz w:val="28"/>
          <w:szCs w:val="28"/>
        </w:rPr>
        <w:t xml:space="preserve">  и </w:t>
      </w:r>
      <w:r w:rsidRPr="00471ACA">
        <w:rPr>
          <w:rFonts w:ascii="Times New Roman" w:hAnsi="Times New Roman" w:cs="Times New Roman"/>
          <w:sz w:val="28"/>
          <w:szCs w:val="28"/>
        </w:rPr>
        <w:lastRenderedPageBreak/>
        <w:t xml:space="preserve">зная частоту колебаний мембраны </w:t>
      </w:r>
      <w:r w:rsidR="00390A3D" w:rsidRPr="00471ACA">
        <w:rPr>
          <w:rFonts w:ascii="Times New Roman" w:hAnsi="Times New Roman" w:cs="Times New Roman"/>
          <w:sz w:val="28"/>
          <w:szCs w:val="28"/>
        </w:rPr>
        <w:object w:dxaOrig="200" w:dyaOrig="220">
          <v:shape id="_x0000_i1046" type="#_x0000_t75" style="width:14.95pt;height:16.85pt" o:ole="">
            <v:imagedata r:id="rId51" o:title=""/>
          </v:shape>
          <o:OLEObject Type="Embed" ProgID="Equation.3" ShapeID="_x0000_i1046" DrawAspect="Content" ObjectID="_1843389367" r:id="rId52"/>
        </w:object>
      </w:r>
      <w:r w:rsidRPr="00471ACA">
        <w:rPr>
          <w:rFonts w:ascii="Times New Roman" w:hAnsi="Times New Roman" w:cs="Times New Roman"/>
          <w:sz w:val="28"/>
          <w:szCs w:val="28"/>
        </w:rPr>
        <w:t xml:space="preserve">из формулы (3) получим выражение для скорости звука </w:t>
      </w:r>
      <w:r w:rsidR="00390A3D" w:rsidRPr="00471ACA">
        <w:rPr>
          <w:rFonts w:ascii="Times New Roman" w:hAnsi="Times New Roman" w:cs="Times New Roman"/>
          <w:sz w:val="28"/>
          <w:szCs w:val="28"/>
        </w:rPr>
        <w:object w:dxaOrig="980" w:dyaOrig="279">
          <v:shape id="_x0000_i1047" type="#_x0000_t75" style="width:74.8pt;height:21.5pt" o:ole="">
            <v:imagedata r:id="rId53" o:title=""/>
          </v:shape>
          <o:OLEObject Type="Embed" ProgID="Equation.3" ShapeID="_x0000_i1047" DrawAspect="Content" ObjectID="_1843389368" r:id="rId54"/>
        </w:object>
      </w:r>
      <w:r w:rsidR="00390A3D" w:rsidRPr="00390A3D">
        <w:rPr>
          <w:rFonts w:ascii="Times New Roman" w:hAnsi="Times New Roman" w:cs="Times New Roman"/>
          <w:i/>
          <w:sz w:val="28"/>
          <w:szCs w:val="28"/>
        </w:rPr>
        <w:t>(Рабочая формула)</w:t>
      </w:r>
      <w:r w:rsidR="00390A3D">
        <w:rPr>
          <w:rFonts w:ascii="Times New Roman" w:hAnsi="Times New Roman" w:cs="Times New Roman"/>
          <w:sz w:val="28"/>
          <w:szCs w:val="28"/>
        </w:rPr>
        <w:t xml:space="preserve">  (7)</w:t>
      </w:r>
    </w:p>
    <w:p w:rsidR="00390A3D" w:rsidRPr="00471ACA" w:rsidRDefault="00390A3D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</w:p>
    <w:p w:rsidR="00471ACA" w:rsidRPr="00F52345" w:rsidRDefault="00471ACA" w:rsidP="00F52345">
      <w:pPr>
        <w:pStyle w:val="2"/>
        <w:rPr>
          <w:color w:val="auto"/>
        </w:rPr>
      </w:pPr>
      <w:r w:rsidRPr="00390A3D">
        <w:rPr>
          <w:color w:val="auto"/>
        </w:rPr>
        <w:t>Методика Эксперимента</w:t>
      </w:r>
    </w:p>
    <w:p w:rsidR="00390A3D" w:rsidRDefault="00471ACA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 xml:space="preserve"> В основе определения скорости звука в воздухе лежит получение зависимости расстояния между соседними пучностями </w:t>
      </w:r>
      <w:r w:rsidRPr="00471ACA">
        <w:rPr>
          <w:rFonts w:ascii="Times New Roman" w:hAnsi="Times New Roman" w:cs="Times New Roman"/>
          <w:sz w:val="28"/>
          <w:szCs w:val="28"/>
        </w:rPr>
        <w:object w:dxaOrig="340" w:dyaOrig="279">
          <v:shape id="_x0000_i1048" type="#_x0000_t75" style="width:17.75pt;height:14.05pt" o:ole="">
            <v:imagedata r:id="rId55" o:title=""/>
          </v:shape>
          <o:OLEObject Type="Embed" ProgID="Equation.3" ShapeID="_x0000_i1048" DrawAspect="Content" ObjectID="_1843389369" r:id="rId56"/>
        </w:object>
      </w:r>
      <w:r w:rsidRPr="00471ACA">
        <w:rPr>
          <w:rFonts w:ascii="Times New Roman" w:hAnsi="Times New Roman" w:cs="Times New Roman"/>
          <w:sz w:val="28"/>
          <w:szCs w:val="28"/>
        </w:rPr>
        <w:t xml:space="preserve">от периода колебаний T. Из (7) следует, что эта зависимость носит линейный характер, т.е. </w:t>
      </w:r>
    </w:p>
    <w:p w:rsidR="00390A3D" w:rsidRDefault="00390A3D" w:rsidP="00390A3D">
      <w:pPr>
        <w:pStyle w:val="a3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390A3D">
        <w:rPr>
          <w:rFonts w:ascii="Times New Roman" w:hAnsi="Times New Roman" w:cs="Times New Roman"/>
          <w:position w:val="-6"/>
          <w:sz w:val="28"/>
          <w:szCs w:val="28"/>
        </w:rPr>
        <w:object w:dxaOrig="880" w:dyaOrig="279">
          <v:shape id="_x0000_i1049" type="#_x0000_t75" style="width:52.35pt;height:16.85pt" o:ole="">
            <v:imagedata r:id="rId57" o:title=""/>
          </v:shape>
          <o:OLEObject Type="Embed" ProgID="Equation.3" ShapeID="_x0000_i1049" DrawAspect="Content" ObjectID="_1843389370" r:id="rId58"/>
        </w:object>
      </w:r>
      <w:r>
        <w:rPr>
          <w:rFonts w:ascii="Times New Roman" w:hAnsi="Times New Roman" w:cs="Times New Roman"/>
          <w:sz w:val="28"/>
          <w:szCs w:val="28"/>
        </w:rPr>
        <w:t xml:space="preserve"> (8)</w:t>
      </w:r>
      <w:r w:rsidR="00471ACA" w:rsidRPr="00471ACA">
        <w:rPr>
          <w:rFonts w:ascii="Times New Roman" w:hAnsi="Times New Roman" w:cs="Times New Roman"/>
          <w:sz w:val="28"/>
          <w:szCs w:val="28"/>
        </w:rPr>
        <w:br/>
        <w:t xml:space="preserve">где коэффициент пропорциональности </w:t>
      </w:r>
      <w:r>
        <w:rPr>
          <w:rFonts w:ascii="Times New Roman" w:hAnsi="Times New Roman" w:cs="Times New Roman"/>
          <w:sz w:val="28"/>
          <w:szCs w:val="28"/>
        </w:rPr>
        <w:t>α</w:t>
      </w:r>
      <w:r w:rsidR="00471ACA" w:rsidRPr="00471A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</w:t>
      </w:r>
      <w:r w:rsidR="00471ACA" w:rsidRPr="00471ACA">
        <w:rPr>
          <w:rFonts w:ascii="Times New Roman" w:hAnsi="Times New Roman" w:cs="Times New Roman"/>
          <w:sz w:val="28"/>
          <w:szCs w:val="28"/>
        </w:rPr>
        <w:t>язан со скоростью следующим образом:</w:t>
      </w:r>
    </w:p>
    <w:p w:rsidR="00471ACA" w:rsidRPr="00471ACA" w:rsidRDefault="00390A3D" w:rsidP="00390A3D">
      <w:pPr>
        <w:pStyle w:val="a3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390A3D">
        <w:rPr>
          <w:rFonts w:ascii="Times New Roman" w:hAnsi="Times New Roman" w:cs="Times New Roman"/>
          <w:position w:val="-24"/>
          <w:sz w:val="28"/>
          <w:szCs w:val="28"/>
        </w:rPr>
        <w:object w:dxaOrig="639" w:dyaOrig="620">
          <v:shape id="_x0000_i1050" type="#_x0000_t75" style="width:37.4pt;height:36.45pt" o:ole="">
            <v:imagedata r:id="rId59" o:title=""/>
          </v:shape>
          <o:OLEObject Type="Embed" ProgID="Equation.3" ShapeID="_x0000_i1050" DrawAspect="Content" ObjectID="_1843389371" r:id="rId60"/>
        </w:object>
      </w:r>
      <w:r w:rsidR="00471ACA" w:rsidRPr="00471ACA">
        <w:rPr>
          <w:rFonts w:ascii="Times New Roman" w:hAnsi="Times New Roman" w:cs="Times New Roman"/>
          <w:sz w:val="28"/>
          <w:szCs w:val="28"/>
        </w:rPr>
        <w:t xml:space="preserve">  </w:t>
      </w:r>
      <w:r w:rsidR="00471ACA" w:rsidRPr="00471ACA">
        <w:rPr>
          <w:rFonts w:ascii="Times New Roman" w:hAnsi="Times New Roman" w:cs="Times New Roman"/>
          <w:sz w:val="28"/>
          <w:szCs w:val="28"/>
        </w:rPr>
        <w:object w:dxaOrig="180" w:dyaOrig="340">
          <v:shape id="_x0000_i1051" type="#_x0000_t75" style="width:9.35pt;height:17.75pt" o:ole="">
            <v:imagedata r:id="rId15" o:title=""/>
          </v:shape>
          <o:OLEObject Type="Embed" ProgID="Equation.3" ShapeID="_x0000_i1051" DrawAspect="Content" ObjectID="_1843389372" r:id="rId61"/>
        </w:object>
      </w:r>
      <w:r>
        <w:rPr>
          <w:rFonts w:ascii="Times New Roman" w:hAnsi="Times New Roman" w:cs="Times New Roman"/>
          <w:sz w:val="28"/>
          <w:szCs w:val="28"/>
        </w:rPr>
        <w:t>(9)</w:t>
      </w:r>
    </w:p>
    <w:p w:rsidR="00CB6BEE" w:rsidRDefault="00471ACA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 xml:space="preserve">Известно,  что коэффициент </w:t>
      </w:r>
      <w:r w:rsidR="00CB6BEE">
        <w:rPr>
          <w:rFonts w:ascii="Times New Roman" w:hAnsi="Times New Roman" w:cs="Times New Roman"/>
          <w:sz w:val="28"/>
          <w:szCs w:val="28"/>
        </w:rPr>
        <w:t>α</w:t>
      </w:r>
      <w:r w:rsidRPr="00471ACA">
        <w:rPr>
          <w:rFonts w:ascii="Times New Roman" w:hAnsi="Times New Roman" w:cs="Times New Roman"/>
          <w:sz w:val="28"/>
          <w:szCs w:val="28"/>
        </w:rPr>
        <w:t xml:space="preserve"> может быть определен по формуле </w:t>
      </w:r>
    </w:p>
    <w:p w:rsidR="00CB6BEE" w:rsidRDefault="00CB6BEE" w:rsidP="00CB6BEE">
      <w:pPr>
        <w:pStyle w:val="a3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CB6BEE">
        <w:rPr>
          <w:rFonts w:ascii="Times New Roman" w:hAnsi="Times New Roman" w:cs="Times New Roman"/>
          <w:position w:val="-10"/>
          <w:sz w:val="28"/>
          <w:szCs w:val="28"/>
        </w:rPr>
        <w:object w:dxaOrig="820" w:dyaOrig="279">
          <v:shape id="_x0000_i1052" type="#_x0000_t75" style="width:57.95pt;height:19.65pt" o:ole="">
            <v:imagedata r:id="rId62" o:title=""/>
          </v:shape>
          <o:OLEObject Type="Embed" ProgID="Equation.3" ShapeID="_x0000_i1052" DrawAspect="Content" ObjectID="_1843389373" r:id="rId63"/>
        </w:objec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F52345" w:rsidRDefault="00471ACA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 xml:space="preserve">где  </w:t>
      </w:r>
      <w:r w:rsidR="00CB6BEE">
        <w:rPr>
          <w:rFonts w:ascii="Times New Roman" w:hAnsi="Times New Roman" w:cs="Times New Roman"/>
          <w:sz w:val="28"/>
          <w:szCs w:val="28"/>
        </w:rPr>
        <w:t>ϕ</w:t>
      </w:r>
      <w:r w:rsidRPr="00471ACA">
        <w:rPr>
          <w:rFonts w:ascii="Times New Roman" w:hAnsi="Times New Roman" w:cs="Times New Roman"/>
          <w:sz w:val="28"/>
          <w:szCs w:val="28"/>
        </w:rPr>
        <w:t xml:space="preserve">-  угол наклона прямой. Для определения скорости звука нужно построить график экспериментальной зависимости </w:t>
      </w:r>
      <w:r w:rsidRPr="00471ACA">
        <w:rPr>
          <w:rFonts w:ascii="Times New Roman" w:hAnsi="Times New Roman" w:cs="Times New Roman"/>
          <w:sz w:val="28"/>
          <w:szCs w:val="28"/>
        </w:rPr>
        <w:object w:dxaOrig="1060" w:dyaOrig="320">
          <v:shape id="_x0000_i1053" type="#_x0000_t75" style="width:53.3pt;height:15.9pt" o:ole="">
            <v:imagedata r:id="rId64" o:title=""/>
          </v:shape>
          <o:OLEObject Type="Embed" ProgID="Equation.3" ShapeID="_x0000_i1053" DrawAspect="Content" ObjectID="_1843389374" r:id="rId65"/>
        </w:object>
      </w:r>
      <w:r w:rsidRPr="00471ACA">
        <w:rPr>
          <w:rFonts w:ascii="Times New Roman" w:hAnsi="Times New Roman" w:cs="Times New Roman"/>
          <w:sz w:val="28"/>
          <w:szCs w:val="28"/>
        </w:rPr>
        <w:t xml:space="preserve">.Измерения производят на установке </w:t>
      </w:r>
      <w:proofErr w:type="gramStart"/>
      <w:r w:rsidRPr="00471ACA">
        <w:rPr>
          <w:rFonts w:ascii="Times New Roman" w:hAnsi="Times New Roman" w:cs="Times New Roman"/>
          <w:sz w:val="28"/>
          <w:szCs w:val="28"/>
        </w:rPr>
        <w:t>схематичное</w:t>
      </w:r>
      <w:proofErr w:type="gramEnd"/>
      <w:r w:rsidRPr="00471ACA">
        <w:rPr>
          <w:rFonts w:ascii="Times New Roman" w:hAnsi="Times New Roman" w:cs="Times New Roman"/>
          <w:sz w:val="28"/>
          <w:szCs w:val="28"/>
        </w:rPr>
        <w:t xml:space="preserve"> изобр</w:t>
      </w:r>
      <w:r w:rsidR="00F52345">
        <w:rPr>
          <w:rFonts w:ascii="Times New Roman" w:hAnsi="Times New Roman" w:cs="Times New Roman"/>
          <w:sz w:val="28"/>
          <w:szCs w:val="28"/>
        </w:rPr>
        <w:t xml:space="preserve">ажения которой приведено на рисунке </w:t>
      </w:r>
      <w:r w:rsidRPr="00471ACA">
        <w:rPr>
          <w:rFonts w:ascii="Times New Roman" w:hAnsi="Times New Roman" w:cs="Times New Roman"/>
          <w:sz w:val="28"/>
          <w:szCs w:val="28"/>
        </w:rPr>
        <w:t>4.</w:t>
      </w:r>
    </w:p>
    <w:p w:rsidR="00F52345" w:rsidRDefault="00F52345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</w:p>
    <w:p w:rsidR="00F52345" w:rsidRDefault="00F52345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 w:rsidRPr="00F52345">
        <w:rPr>
          <w:rStyle w:val="20"/>
          <w:color w:val="auto"/>
        </w:rPr>
        <w:t xml:space="preserve"> </w:t>
      </w:r>
      <w:r w:rsidR="00471ACA" w:rsidRPr="00F52345">
        <w:rPr>
          <w:rStyle w:val="20"/>
          <w:color w:val="auto"/>
        </w:rPr>
        <w:t>Порядок выполнения работы</w:t>
      </w:r>
    </w:p>
    <w:p w:rsidR="00F52345" w:rsidRDefault="00471ACA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 xml:space="preserve">После включения звукового генератора для частот, задаваемых преподавателем, проводятся измерения в следующей последовательности </w:t>
      </w:r>
    </w:p>
    <w:p w:rsidR="00471ACA" w:rsidRPr="00471ACA" w:rsidRDefault="00471ACA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>(количество N выбранных значений частот определяет преподавател</w:t>
      </w:r>
      <w:r w:rsidR="00F52345">
        <w:rPr>
          <w:rFonts w:ascii="Times New Roman" w:hAnsi="Times New Roman" w:cs="Times New Roman"/>
          <w:sz w:val="28"/>
          <w:szCs w:val="28"/>
        </w:rPr>
        <w:t>ь</w:t>
      </w:r>
      <w:r w:rsidRPr="00471ACA">
        <w:rPr>
          <w:rFonts w:ascii="Times New Roman" w:hAnsi="Times New Roman" w:cs="Times New Roman"/>
          <w:sz w:val="28"/>
          <w:szCs w:val="28"/>
        </w:rPr>
        <w:t>):</w:t>
      </w:r>
    </w:p>
    <w:p w:rsidR="00471ACA" w:rsidRPr="00471ACA" w:rsidRDefault="00471ACA" w:rsidP="00F52345">
      <w:pPr>
        <w:pStyle w:val="a3"/>
        <w:numPr>
          <w:ilvl w:val="0"/>
          <w:numId w:val="6"/>
        </w:numPr>
        <w:tabs>
          <w:tab w:val="left" w:pos="993"/>
        </w:tabs>
        <w:ind w:left="426" w:firstLine="0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 xml:space="preserve">Установить по шкале генератора частоту звуковой волны с точностью до </w:t>
      </w:r>
      <w:r w:rsidRPr="00471ACA">
        <w:rPr>
          <w:rFonts w:ascii="Times New Roman" w:hAnsi="Times New Roman" w:cs="Times New Roman"/>
          <w:sz w:val="28"/>
          <w:szCs w:val="28"/>
        </w:rPr>
        <w:object w:dxaOrig="740" w:dyaOrig="279">
          <v:shape id="_x0000_i1054" type="#_x0000_t75" style="width:36.45pt;height:14.05pt" o:ole="">
            <v:imagedata r:id="rId66" o:title=""/>
          </v:shape>
          <o:OLEObject Type="Embed" ProgID="Equation.3" ShapeID="_x0000_i1054" DrawAspect="Content" ObjectID="_1843389375" r:id="rId67"/>
        </w:object>
      </w:r>
      <w:proofErr w:type="gramStart"/>
      <w:r w:rsidRPr="00471ACA">
        <w:rPr>
          <w:rFonts w:ascii="Times New Roman" w:hAnsi="Times New Roman" w:cs="Times New Roman"/>
          <w:sz w:val="28"/>
          <w:szCs w:val="28"/>
        </w:rPr>
        <w:t>Гц</w:t>
      </w:r>
      <w:proofErr w:type="gramEnd"/>
      <w:r w:rsidRPr="00471ACA">
        <w:rPr>
          <w:rFonts w:ascii="Times New Roman" w:hAnsi="Times New Roman" w:cs="Times New Roman"/>
          <w:sz w:val="28"/>
          <w:szCs w:val="28"/>
        </w:rPr>
        <w:t>.</w:t>
      </w:r>
    </w:p>
    <w:p w:rsidR="00471ACA" w:rsidRPr="00471ACA" w:rsidRDefault="00471ACA" w:rsidP="00F52345">
      <w:pPr>
        <w:pStyle w:val="a3"/>
        <w:numPr>
          <w:ilvl w:val="0"/>
          <w:numId w:val="6"/>
        </w:numPr>
        <w:tabs>
          <w:tab w:val="left" w:pos="993"/>
        </w:tabs>
        <w:ind w:left="426" w:firstLine="0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>Переместить поршень в верхнее положение (в установке роль поршня выполняет открытая поверхность воды).</w:t>
      </w:r>
    </w:p>
    <w:p w:rsidR="00471ACA" w:rsidRPr="00471ACA" w:rsidRDefault="00471ACA" w:rsidP="00F52345">
      <w:pPr>
        <w:pStyle w:val="a3"/>
        <w:numPr>
          <w:ilvl w:val="0"/>
          <w:numId w:val="6"/>
        </w:numPr>
        <w:tabs>
          <w:tab w:val="left" w:pos="993"/>
        </w:tabs>
        <w:ind w:left="426" w:firstLine="0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>Плавно пер</w:t>
      </w:r>
      <w:r w:rsidRPr="00F52345">
        <w:rPr>
          <w:rFonts w:ascii="Times New Roman" w:hAnsi="Times New Roman" w:cs="Times New Roman"/>
          <w:b/>
          <w:sz w:val="28"/>
          <w:szCs w:val="28"/>
        </w:rPr>
        <w:t>е</w:t>
      </w:r>
      <w:r w:rsidRPr="00471ACA">
        <w:rPr>
          <w:rFonts w:ascii="Times New Roman" w:hAnsi="Times New Roman" w:cs="Times New Roman"/>
          <w:sz w:val="28"/>
          <w:szCs w:val="28"/>
        </w:rPr>
        <w:t>мещая поршень вниз, найти положение, в котором звук достигает максимальной громкости. По шкале отмет</w:t>
      </w:r>
      <w:r w:rsidR="00F52345">
        <w:rPr>
          <w:rFonts w:ascii="Times New Roman" w:hAnsi="Times New Roman" w:cs="Times New Roman"/>
          <w:sz w:val="28"/>
          <w:szCs w:val="28"/>
        </w:rPr>
        <w:t>и</w:t>
      </w:r>
      <w:r w:rsidRPr="00471ACA">
        <w:rPr>
          <w:rFonts w:ascii="Times New Roman" w:hAnsi="Times New Roman" w:cs="Times New Roman"/>
          <w:sz w:val="28"/>
          <w:szCs w:val="28"/>
        </w:rPr>
        <w:t xml:space="preserve">ть координату </w:t>
      </w:r>
      <w:r w:rsidR="00F5234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5234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71ACA">
        <w:rPr>
          <w:rFonts w:ascii="Times New Roman" w:hAnsi="Times New Roman" w:cs="Times New Roman"/>
          <w:sz w:val="28"/>
          <w:szCs w:val="28"/>
        </w:rPr>
        <w:t xml:space="preserve"> с точностью до </w:t>
      </w:r>
      <w:r w:rsidR="00F52345" w:rsidRPr="00471ACA">
        <w:rPr>
          <w:rFonts w:ascii="Times New Roman" w:hAnsi="Times New Roman" w:cs="Times New Roman"/>
          <w:sz w:val="28"/>
          <w:szCs w:val="28"/>
        </w:rPr>
        <w:object w:dxaOrig="740" w:dyaOrig="320">
          <v:shape id="_x0000_i1055" type="#_x0000_t75" style="width:46.75pt;height:19.65pt" o:ole="">
            <v:imagedata r:id="rId68" o:title=""/>
          </v:shape>
          <o:OLEObject Type="Embed" ProgID="Equation.3" ShapeID="_x0000_i1055" DrawAspect="Content" ObjectID="_1843389376" r:id="rId69"/>
        </w:object>
      </w:r>
      <w:proofErr w:type="gramStart"/>
      <w:r w:rsidRPr="00471ACA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471ACA">
        <w:rPr>
          <w:rFonts w:ascii="Times New Roman" w:hAnsi="Times New Roman" w:cs="Times New Roman"/>
          <w:sz w:val="28"/>
          <w:szCs w:val="28"/>
        </w:rPr>
        <w:t>.</w:t>
      </w:r>
    </w:p>
    <w:p w:rsidR="00471ACA" w:rsidRPr="00471ACA" w:rsidRDefault="00471ACA" w:rsidP="00F52345">
      <w:pPr>
        <w:pStyle w:val="a3"/>
        <w:numPr>
          <w:ilvl w:val="0"/>
          <w:numId w:val="6"/>
        </w:numPr>
        <w:tabs>
          <w:tab w:val="left" w:pos="993"/>
        </w:tabs>
        <w:ind w:left="426" w:firstLine="0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 xml:space="preserve">Переместить поршень дальше вниз. Найти новое положение усиление звука </w:t>
      </w:r>
      <w:r w:rsidR="00F5234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5234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71ACA">
        <w:rPr>
          <w:rFonts w:ascii="Times New Roman" w:hAnsi="Times New Roman" w:cs="Times New Roman"/>
          <w:sz w:val="28"/>
          <w:szCs w:val="28"/>
        </w:rPr>
        <w:t xml:space="preserve">.  Расстояние между пучностями равно: </w:t>
      </w:r>
      <w:r w:rsidR="00F52345" w:rsidRPr="00F52345">
        <w:rPr>
          <w:rFonts w:ascii="Times New Roman" w:hAnsi="Times New Roman" w:cs="Times New Roman"/>
          <w:position w:val="-10"/>
          <w:sz w:val="28"/>
          <w:szCs w:val="28"/>
        </w:rPr>
        <w:object w:dxaOrig="1460" w:dyaOrig="340">
          <v:shape id="_x0000_i1056" type="#_x0000_t75" style="width:94.45pt;height:22.45pt" o:ole="">
            <v:imagedata r:id="rId70" o:title=""/>
          </v:shape>
          <o:OLEObject Type="Embed" ProgID="Equation.3" ShapeID="_x0000_i1056" DrawAspect="Content" ObjectID="_1843389377" r:id="rId71"/>
        </w:object>
      </w:r>
    </w:p>
    <w:p w:rsidR="00471ACA" w:rsidRPr="00471ACA" w:rsidRDefault="00471ACA" w:rsidP="00F52345">
      <w:pPr>
        <w:pStyle w:val="a3"/>
        <w:numPr>
          <w:ilvl w:val="0"/>
          <w:numId w:val="6"/>
        </w:numPr>
        <w:tabs>
          <w:tab w:val="left" w:pos="993"/>
        </w:tabs>
        <w:ind w:left="426" w:firstLine="0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 xml:space="preserve">Найти следующие положение резонанса </w:t>
      </w:r>
      <w:r w:rsidR="00F5234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F52345" w:rsidRPr="00F5234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71ACA">
        <w:rPr>
          <w:rFonts w:ascii="Times New Roman" w:hAnsi="Times New Roman" w:cs="Times New Roman"/>
          <w:sz w:val="28"/>
          <w:szCs w:val="28"/>
        </w:rPr>
        <w:t xml:space="preserve">, </w:t>
      </w:r>
      <w:r w:rsidR="00F5234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52345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471ACA">
        <w:rPr>
          <w:rFonts w:ascii="Times New Roman" w:hAnsi="Times New Roman" w:cs="Times New Roman"/>
          <w:sz w:val="28"/>
          <w:szCs w:val="28"/>
        </w:rPr>
        <w:t>, ….</w:t>
      </w:r>
      <w:r w:rsidR="00F5234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F523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proofErr w:type="gramStart"/>
      <w:r w:rsidRPr="00471AC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F52345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471ACA">
        <w:rPr>
          <w:rFonts w:ascii="Times New Roman" w:hAnsi="Times New Roman" w:cs="Times New Roman"/>
          <w:sz w:val="28"/>
          <w:szCs w:val="28"/>
        </w:rPr>
        <w:t xml:space="preserve"> – число положений резонанса). Вычислить величину </w:t>
      </w:r>
      <w:r w:rsidRPr="00471ACA">
        <w:rPr>
          <w:rFonts w:ascii="Times New Roman" w:hAnsi="Times New Roman" w:cs="Times New Roman"/>
          <w:sz w:val="28"/>
          <w:szCs w:val="28"/>
        </w:rPr>
        <w:object w:dxaOrig="220" w:dyaOrig="260">
          <v:shape id="_x0000_i1057" type="#_x0000_t75" style="width:11.2pt;height:12.15pt" o:ole="">
            <v:imagedata r:id="rId72" o:title=""/>
          </v:shape>
          <o:OLEObject Type="Embed" ProgID="Equation.3" ShapeID="_x0000_i1057" DrawAspect="Content" ObjectID="_1843389378" r:id="rId73"/>
        </w:object>
      </w:r>
      <w:r w:rsidR="00F5234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471ACA">
        <w:rPr>
          <w:rFonts w:ascii="Times New Roman" w:hAnsi="Times New Roman" w:cs="Times New Roman"/>
          <w:sz w:val="28"/>
          <w:szCs w:val="28"/>
        </w:rPr>
        <w:t xml:space="preserve">  из других измерений </w:t>
      </w:r>
      <w:r w:rsidRPr="00471ACA">
        <w:rPr>
          <w:rFonts w:ascii="Times New Roman" w:hAnsi="Times New Roman" w:cs="Times New Roman"/>
          <w:sz w:val="28"/>
          <w:szCs w:val="28"/>
        </w:rPr>
        <w:br/>
      </w:r>
      <w:r w:rsidRPr="00471ACA">
        <w:rPr>
          <w:rFonts w:ascii="Times New Roman" w:hAnsi="Times New Roman" w:cs="Times New Roman"/>
          <w:sz w:val="28"/>
          <w:szCs w:val="28"/>
        </w:rPr>
        <w:object w:dxaOrig="220" w:dyaOrig="260">
          <v:shape id="_x0000_i1058" type="#_x0000_t75" style="width:11.2pt;height:12.15pt" o:ole="">
            <v:imagedata r:id="rId74" o:title=""/>
          </v:shape>
          <o:OLEObject Type="Embed" ProgID="Equation.3" ShapeID="_x0000_i1058" DrawAspect="Content" ObjectID="_1843389379" r:id="rId75"/>
        </w:object>
      </w:r>
      <w:r w:rsidR="00F5234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5234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71ACA">
        <w:rPr>
          <w:rFonts w:ascii="Times New Roman" w:hAnsi="Times New Roman" w:cs="Times New Roman"/>
          <w:sz w:val="28"/>
          <w:szCs w:val="28"/>
        </w:rPr>
        <w:t>=</w:t>
      </w:r>
      <w:r w:rsidR="00F5234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5234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71ACA">
        <w:rPr>
          <w:rFonts w:ascii="Times New Roman" w:hAnsi="Times New Roman" w:cs="Times New Roman"/>
          <w:sz w:val="28"/>
          <w:szCs w:val="28"/>
        </w:rPr>
        <w:t>-</w:t>
      </w:r>
      <w:r w:rsidR="00F5234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5234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71ACA">
        <w:rPr>
          <w:rFonts w:ascii="Times New Roman" w:hAnsi="Times New Roman" w:cs="Times New Roman"/>
          <w:sz w:val="28"/>
          <w:szCs w:val="28"/>
        </w:rPr>
        <w:t xml:space="preserve">; </w:t>
      </w:r>
      <w:r w:rsidRPr="00471ACA">
        <w:rPr>
          <w:rFonts w:ascii="Times New Roman" w:hAnsi="Times New Roman" w:cs="Times New Roman"/>
          <w:sz w:val="28"/>
          <w:szCs w:val="28"/>
        </w:rPr>
        <w:object w:dxaOrig="220" w:dyaOrig="260">
          <v:shape id="_x0000_i1059" type="#_x0000_t75" style="width:11.2pt;height:12.15pt" o:ole="">
            <v:imagedata r:id="rId76" o:title=""/>
          </v:shape>
          <o:OLEObject Type="Embed" ProgID="Equation.3" ShapeID="_x0000_i1059" DrawAspect="Content" ObjectID="_1843389380" r:id="rId77"/>
        </w:object>
      </w:r>
      <w:r w:rsidR="00F5234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5234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71ACA">
        <w:rPr>
          <w:rFonts w:ascii="Times New Roman" w:hAnsi="Times New Roman" w:cs="Times New Roman"/>
          <w:sz w:val="28"/>
          <w:szCs w:val="28"/>
        </w:rPr>
        <w:t>=</w:t>
      </w:r>
      <w:r w:rsidR="00F9011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9011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471ACA">
        <w:rPr>
          <w:rFonts w:ascii="Times New Roman" w:hAnsi="Times New Roman" w:cs="Times New Roman"/>
          <w:sz w:val="28"/>
          <w:szCs w:val="28"/>
        </w:rPr>
        <w:t>-</w:t>
      </w:r>
      <w:r w:rsidR="00F9011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9011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71ACA">
        <w:rPr>
          <w:rFonts w:ascii="Times New Roman" w:hAnsi="Times New Roman" w:cs="Times New Roman"/>
          <w:sz w:val="28"/>
          <w:szCs w:val="28"/>
        </w:rPr>
        <w:t>; и т.д.</w:t>
      </w:r>
    </w:p>
    <w:p w:rsidR="00471ACA" w:rsidRPr="00471ACA" w:rsidRDefault="00471ACA" w:rsidP="00F52345">
      <w:pPr>
        <w:pStyle w:val="a3"/>
        <w:numPr>
          <w:ilvl w:val="0"/>
          <w:numId w:val="6"/>
        </w:numPr>
        <w:tabs>
          <w:tab w:val="left" w:pos="993"/>
        </w:tabs>
        <w:ind w:left="426" w:firstLine="0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lastRenderedPageBreak/>
        <w:t xml:space="preserve">Найти среднее значение </w:t>
      </w:r>
      <w:r w:rsidR="00F9011D" w:rsidRPr="00F9011D">
        <w:rPr>
          <w:rFonts w:ascii="Times New Roman" w:hAnsi="Times New Roman" w:cs="Times New Roman"/>
          <w:position w:val="-24"/>
          <w:sz w:val="28"/>
          <w:szCs w:val="28"/>
        </w:rPr>
        <w:object w:dxaOrig="2299" w:dyaOrig="639">
          <v:shape id="_x0000_i1060" type="#_x0000_t75" style="width:166.45pt;height:45.8pt" o:ole="">
            <v:imagedata r:id="rId78" o:title=""/>
          </v:shape>
          <o:OLEObject Type="Embed" ProgID="Equation.3" ShapeID="_x0000_i1060" DrawAspect="Content" ObjectID="_1843389381" r:id="rId79"/>
        </w:object>
      </w:r>
    </w:p>
    <w:p w:rsidR="00471ACA" w:rsidRPr="00471ACA" w:rsidRDefault="00471ACA" w:rsidP="00F52345">
      <w:pPr>
        <w:pStyle w:val="a3"/>
        <w:numPr>
          <w:ilvl w:val="0"/>
          <w:numId w:val="6"/>
        </w:numPr>
        <w:tabs>
          <w:tab w:val="left" w:pos="993"/>
        </w:tabs>
        <w:ind w:left="426" w:firstLine="0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 xml:space="preserve">Установить следующее значение частоты </w:t>
      </w:r>
      <w:r w:rsidRPr="00471ACA">
        <w:rPr>
          <w:rFonts w:ascii="Times New Roman" w:hAnsi="Times New Roman" w:cs="Times New Roman"/>
          <w:sz w:val="28"/>
          <w:szCs w:val="28"/>
        </w:rPr>
        <w:object w:dxaOrig="200" w:dyaOrig="220">
          <v:shape id="_x0000_i1061" type="#_x0000_t75" style="width:10.3pt;height:11.2pt" o:ole="">
            <v:imagedata r:id="rId80" o:title=""/>
          </v:shape>
          <o:OLEObject Type="Embed" ProgID="Equation.3" ShapeID="_x0000_i1061" DrawAspect="Content" ObjectID="_1843389382" r:id="rId81"/>
        </w:object>
      </w:r>
      <w:r w:rsidRPr="00471ACA">
        <w:rPr>
          <w:rFonts w:ascii="Times New Roman" w:hAnsi="Times New Roman" w:cs="Times New Roman"/>
          <w:sz w:val="28"/>
          <w:szCs w:val="28"/>
        </w:rPr>
        <w:t>(</w:t>
      </w:r>
      <w:r w:rsidR="00F9011D">
        <w:rPr>
          <w:rFonts w:ascii="Times New Roman" w:hAnsi="Times New Roman" w:cs="Times New Roman"/>
          <w:sz w:val="28"/>
          <w:szCs w:val="28"/>
        </w:rPr>
        <w:t>заданное преподавателем) и в</w:t>
      </w:r>
      <w:r w:rsidRPr="00471ACA">
        <w:rPr>
          <w:rFonts w:ascii="Times New Roman" w:hAnsi="Times New Roman" w:cs="Times New Roman"/>
          <w:sz w:val="28"/>
          <w:szCs w:val="28"/>
        </w:rPr>
        <w:t xml:space="preserve"> соответствии с пунктами 3-6 найти </w:t>
      </w:r>
      <w:r w:rsidRPr="00471ACA">
        <w:rPr>
          <w:rFonts w:ascii="Times New Roman" w:hAnsi="Times New Roman" w:cs="Times New Roman"/>
          <w:sz w:val="28"/>
          <w:szCs w:val="28"/>
        </w:rPr>
        <w:object w:dxaOrig="220" w:dyaOrig="260">
          <v:shape id="_x0000_i1062" type="#_x0000_t75" style="width:11.2pt;height:12.15pt" o:ole="">
            <v:imagedata r:id="rId82" o:title=""/>
          </v:shape>
          <o:OLEObject Type="Embed" ProgID="Equation.3" ShapeID="_x0000_i1062" DrawAspect="Content" ObjectID="_1843389383" r:id="rId83"/>
        </w:object>
      </w:r>
      <w:r w:rsidRPr="00471ACA">
        <w:rPr>
          <w:rFonts w:ascii="Times New Roman" w:hAnsi="Times New Roman" w:cs="Times New Roman"/>
          <w:sz w:val="28"/>
          <w:szCs w:val="28"/>
        </w:rPr>
        <w:t>x и т.д.</w:t>
      </w:r>
    </w:p>
    <w:p w:rsidR="00471ACA" w:rsidRPr="00471ACA" w:rsidRDefault="00471ACA" w:rsidP="00F52345">
      <w:pPr>
        <w:pStyle w:val="a3"/>
        <w:numPr>
          <w:ilvl w:val="0"/>
          <w:numId w:val="6"/>
        </w:numPr>
        <w:tabs>
          <w:tab w:val="left" w:pos="993"/>
        </w:tabs>
        <w:ind w:left="426" w:firstLine="0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 xml:space="preserve">Вычислить все значения </w:t>
      </w:r>
      <w:r w:rsidR="00F9011D" w:rsidRPr="00F9011D">
        <w:rPr>
          <w:rFonts w:ascii="Times New Roman" w:hAnsi="Times New Roman" w:cs="Times New Roman"/>
          <w:position w:val="-18"/>
          <w:sz w:val="28"/>
          <w:szCs w:val="28"/>
        </w:rPr>
        <w:object w:dxaOrig="760" w:dyaOrig="480">
          <v:shape id="_x0000_i1063" type="#_x0000_t75" style="width:37.4pt;height:23.4pt" o:ole="">
            <v:imagedata r:id="rId84" o:title=""/>
          </v:shape>
          <o:OLEObject Type="Embed" ProgID="Equation.3" ShapeID="_x0000_i1063" DrawAspect="Content" ObjectID="_1843389384" r:id="rId85"/>
        </w:object>
      </w:r>
    </w:p>
    <w:p w:rsidR="00471ACA" w:rsidRPr="00F9011D" w:rsidRDefault="00471ACA" w:rsidP="00F52345">
      <w:pPr>
        <w:pStyle w:val="a3"/>
        <w:numPr>
          <w:ilvl w:val="0"/>
          <w:numId w:val="6"/>
        </w:numPr>
        <w:tabs>
          <w:tab w:val="left" w:pos="993"/>
        </w:tabs>
        <w:ind w:left="426" w:firstLine="0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>Результаты измерений занести в таблицу  1. ( N  -  число устанавливаемых значений частоты).</w:t>
      </w:r>
    </w:p>
    <w:p w:rsidR="00F9011D" w:rsidRPr="00471ACA" w:rsidRDefault="00F9011D" w:rsidP="00F9011D">
      <w:pPr>
        <w:pStyle w:val="a3"/>
        <w:tabs>
          <w:tab w:val="left" w:pos="993"/>
        </w:tabs>
        <w:ind w:left="426"/>
        <w:rPr>
          <w:rFonts w:ascii="Times New Roman" w:hAnsi="Times New Roman" w:cs="Times New Roman"/>
          <w:sz w:val="28"/>
          <w:szCs w:val="28"/>
        </w:rPr>
      </w:pPr>
    </w:p>
    <w:p w:rsidR="00471ACA" w:rsidRPr="00F9011D" w:rsidRDefault="00471ACA" w:rsidP="00F9011D">
      <w:pPr>
        <w:pStyle w:val="a3"/>
        <w:ind w:left="0" w:firstLine="284"/>
        <w:rPr>
          <w:rStyle w:val="20"/>
          <w:color w:val="auto"/>
        </w:rPr>
      </w:pPr>
      <w:r w:rsidRPr="00F9011D">
        <w:rPr>
          <w:rStyle w:val="20"/>
          <w:color w:val="auto"/>
        </w:rPr>
        <w:t>Обработка результатов Измерений</w:t>
      </w:r>
    </w:p>
    <w:p w:rsidR="00471ACA" w:rsidRPr="00F9011D" w:rsidRDefault="00471ACA" w:rsidP="00F9011D">
      <w:pPr>
        <w:pStyle w:val="a3"/>
        <w:numPr>
          <w:ilvl w:val="0"/>
          <w:numId w:val="7"/>
        </w:num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F9011D">
        <w:rPr>
          <w:rFonts w:ascii="Times New Roman" w:hAnsi="Times New Roman" w:cs="Times New Roman"/>
          <w:sz w:val="28"/>
          <w:szCs w:val="28"/>
        </w:rPr>
        <w:t xml:space="preserve">По результатам измерений построить график </w:t>
      </w:r>
      <w:r w:rsidR="00F9011D" w:rsidRPr="00F9011D">
        <w:rPr>
          <w:position w:val="-10"/>
        </w:rPr>
        <w:object w:dxaOrig="1140" w:dyaOrig="380">
          <v:shape id="_x0000_i1064" type="#_x0000_t75" style="width:57.05pt;height:19.65pt" o:ole="">
            <v:imagedata r:id="rId86" o:title=""/>
          </v:shape>
          <o:OLEObject Type="Embed" ProgID="Equation.3" ShapeID="_x0000_i1064" DrawAspect="Content" ObjectID="_1843389385" r:id="rId87"/>
        </w:object>
      </w:r>
      <w:r w:rsidRPr="00F9011D">
        <w:rPr>
          <w:rFonts w:ascii="Times New Roman" w:hAnsi="Times New Roman" w:cs="Times New Roman"/>
          <w:sz w:val="28"/>
          <w:szCs w:val="28"/>
        </w:rPr>
        <w:t>.</w:t>
      </w:r>
    </w:p>
    <w:p w:rsidR="00471ACA" w:rsidRPr="00F9011D" w:rsidRDefault="00471ACA" w:rsidP="00F9011D">
      <w:pPr>
        <w:pStyle w:val="a3"/>
        <w:numPr>
          <w:ilvl w:val="0"/>
          <w:numId w:val="7"/>
        </w:num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F9011D">
        <w:rPr>
          <w:rFonts w:ascii="Times New Roman" w:hAnsi="Times New Roman" w:cs="Times New Roman"/>
          <w:sz w:val="28"/>
          <w:szCs w:val="28"/>
        </w:rPr>
        <w:t>Провести прямую через начало координат так, чтобы измеренные точки лежали приблизительно в равных количествах ниже и выше прямой.</w:t>
      </w:r>
    </w:p>
    <w:p w:rsidR="00471ACA" w:rsidRPr="00F9011D" w:rsidRDefault="00471ACA" w:rsidP="00F9011D">
      <w:pPr>
        <w:pStyle w:val="a3"/>
        <w:numPr>
          <w:ilvl w:val="0"/>
          <w:numId w:val="7"/>
        </w:num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F9011D">
        <w:rPr>
          <w:rFonts w:ascii="Times New Roman" w:hAnsi="Times New Roman" w:cs="Times New Roman"/>
          <w:sz w:val="28"/>
          <w:szCs w:val="28"/>
        </w:rPr>
        <w:t xml:space="preserve">По графику определить угол наклона прямой </w:t>
      </w:r>
      <w:r w:rsidR="00F9011D" w:rsidRPr="00471ACA">
        <w:object w:dxaOrig="220" w:dyaOrig="260">
          <v:shape id="_x0000_i1065" type="#_x0000_t75" style="width:15.9pt;height:18.7pt" o:ole="">
            <v:imagedata r:id="rId88" o:title=""/>
          </v:shape>
          <o:OLEObject Type="Embed" ProgID="Equation.3" ShapeID="_x0000_i1065" DrawAspect="Content" ObjectID="_1843389386" r:id="rId89"/>
        </w:object>
      </w:r>
      <w:r w:rsidRPr="00F9011D">
        <w:rPr>
          <w:rFonts w:ascii="Times New Roman" w:hAnsi="Times New Roman" w:cs="Times New Roman"/>
          <w:sz w:val="28"/>
          <w:szCs w:val="28"/>
        </w:rPr>
        <w:t xml:space="preserve"> и вычислить </w:t>
      </w:r>
      <w:r w:rsidR="00F9011D">
        <w:rPr>
          <w:rFonts w:ascii="Times New Roman" w:hAnsi="Times New Roman" w:cs="Times New Roman"/>
          <w:sz w:val="28"/>
          <w:szCs w:val="28"/>
        </w:rPr>
        <w:t>α</w:t>
      </w:r>
      <w:r w:rsidRPr="00F9011D">
        <w:rPr>
          <w:rFonts w:ascii="Times New Roman" w:hAnsi="Times New Roman" w:cs="Times New Roman"/>
          <w:sz w:val="28"/>
          <w:szCs w:val="28"/>
        </w:rPr>
        <w:t xml:space="preserve"> формуле </w:t>
      </w:r>
      <w:r w:rsidR="00F9011D" w:rsidRPr="00F9011D">
        <w:rPr>
          <w:position w:val="-10"/>
        </w:rPr>
        <w:object w:dxaOrig="820" w:dyaOrig="279">
          <v:shape id="_x0000_i1066" type="#_x0000_t75" style="width:41.15pt;height:14.05pt" o:ole="">
            <v:imagedata r:id="rId90" o:title=""/>
          </v:shape>
          <o:OLEObject Type="Embed" ProgID="Equation.3" ShapeID="_x0000_i1066" DrawAspect="Content" ObjectID="_1843389387" r:id="rId91"/>
        </w:object>
      </w:r>
    </w:p>
    <w:p w:rsidR="00471ACA" w:rsidRPr="006602A2" w:rsidRDefault="00471ACA" w:rsidP="00F9011D">
      <w:pPr>
        <w:pStyle w:val="a3"/>
        <w:numPr>
          <w:ilvl w:val="0"/>
          <w:numId w:val="7"/>
        </w:num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F9011D">
        <w:rPr>
          <w:rFonts w:ascii="Times New Roman" w:hAnsi="Times New Roman" w:cs="Times New Roman"/>
          <w:sz w:val="28"/>
          <w:szCs w:val="28"/>
        </w:rPr>
        <w:t xml:space="preserve">Вычислить скорость </w:t>
      </w:r>
      <w:r w:rsidR="00F9011D" w:rsidRPr="00F9011D">
        <w:rPr>
          <w:position w:val="-6"/>
        </w:rPr>
        <w:object w:dxaOrig="740" w:dyaOrig="279">
          <v:shape id="_x0000_i1067" type="#_x0000_t75" style="width:36.45pt;height:14.05pt" o:ole="">
            <v:imagedata r:id="rId92" o:title=""/>
          </v:shape>
          <o:OLEObject Type="Embed" ProgID="Equation.3" ShapeID="_x0000_i1067" DrawAspect="Content" ObjectID="_1843389388" r:id="rId93"/>
        </w:object>
      </w:r>
    </w:p>
    <w:p w:rsidR="006602A2" w:rsidRPr="006602A2" w:rsidRDefault="006602A2" w:rsidP="00F9011D">
      <w:pPr>
        <w:pStyle w:val="a3"/>
        <w:numPr>
          <w:ilvl w:val="0"/>
          <w:numId w:val="7"/>
        </w:num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Посчитать погрешность измерений, учитывая, что эталонное значение скорости звука в воздухе составляет 331 м</w:t>
      </w:r>
      <w:r w:rsidRPr="006602A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602A2">
        <w:rPr>
          <w:rFonts w:ascii="Times New Roman" w:hAnsi="Times New Roman" w:cs="Times New Roman"/>
          <w:sz w:val="28"/>
          <w:szCs w:val="28"/>
        </w:rPr>
        <w:t>.</w:t>
      </w:r>
    </w:p>
    <w:p w:rsidR="006602A2" w:rsidRPr="002D4876" w:rsidRDefault="006602A2" w:rsidP="006602A2">
      <w:pPr>
        <w:pStyle w:val="a3"/>
        <w:tabs>
          <w:tab w:val="left" w:pos="993"/>
        </w:tabs>
        <w:ind w:left="786"/>
        <w:rPr>
          <w:rFonts w:ascii="Times New Roman" w:hAnsi="Times New Roman" w:cs="Times New Roman"/>
          <w:sz w:val="28"/>
          <w:szCs w:val="28"/>
        </w:rPr>
      </w:pPr>
    </w:p>
    <w:p w:rsidR="006602A2" w:rsidRDefault="006602A2" w:rsidP="006602A2">
      <w:pPr>
        <w:pStyle w:val="a3"/>
        <w:ind w:left="0" w:firstLine="284"/>
        <w:rPr>
          <w:rStyle w:val="20"/>
          <w:color w:val="auto"/>
        </w:rPr>
      </w:pPr>
      <w:r w:rsidRPr="006602A2">
        <w:rPr>
          <w:rStyle w:val="20"/>
          <w:color w:val="auto"/>
        </w:rPr>
        <w:t>Содержание и оформление отчета о работе</w:t>
      </w:r>
    </w:p>
    <w:p w:rsidR="006602A2" w:rsidRDefault="006602A2" w:rsidP="006602A2">
      <w:pPr>
        <w:pStyle w:val="a3"/>
        <w:ind w:left="0" w:firstLine="284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6602A2">
        <w:rPr>
          <w:rFonts w:ascii="Times New Roman" w:hAnsi="Times New Roman" w:cs="Times New Roman"/>
          <w:bCs/>
          <w:sz w:val="28"/>
          <w:szCs w:val="28"/>
        </w:rPr>
        <w:t>Отчет должен содержать:</w:t>
      </w:r>
    </w:p>
    <w:p w:rsidR="006602A2" w:rsidRDefault="006602A2" w:rsidP="006602A2">
      <w:pPr>
        <w:pStyle w:val="a3"/>
        <w:numPr>
          <w:ilvl w:val="0"/>
          <w:numId w:val="8"/>
        </w:numPr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</w:rPr>
        <w:t>Название работы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:rsidR="006602A2" w:rsidRDefault="006602A2" w:rsidP="006602A2">
      <w:pPr>
        <w:pStyle w:val="a3"/>
        <w:numPr>
          <w:ilvl w:val="0"/>
          <w:numId w:val="8"/>
        </w:numPr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</w:rPr>
        <w:t>Цель работы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:rsidR="006602A2" w:rsidRPr="006602A2" w:rsidRDefault="006602A2" w:rsidP="006602A2">
      <w:pPr>
        <w:pStyle w:val="a3"/>
        <w:numPr>
          <w:ilvl w:val="0"/>
          <w:numId w:val="8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Краткий конспект основных понятий и закономерностей, методики эксперимента</w:t>
      </w:r>
      <w:r w:rsidRPr="006602A2">
        <w:rPr>
          <w:rFonts w:ascii="Times New Roman" w:hAnsi="Times New Roman" w:cs="Times New Roman"/>
          <w:bCs/>
          <w:sz w:val="28"/>
          <w:szCs w:val="28"/>
        </w:rPr>
        <w:t>;</w:t>
      </w:r>
    </w:p>
    <w:p w:rsidR="006602A2" w:rsidRPr="006602A2" w:rsidRDefault="006602A2" w:rsidP="006602A2">
      <w:pPr>
        <w:pStyle w:val="a3"/>
        <w:numPr>
          <w:ilvl w:val="0"/>
          <w:numId w:val="8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Протокол измерений и таблица результатов</w:t>
      </w:r>
      <w:r w:rsidRPr="006602A2">
        <w:rPr>
          <w:rFonts w:ascii="Times New Roman" w:hAnsi="Times New Roman" w:cs="Times New Roman"/>
          <w:bCs/>
          <w:sz w:val="28"/>
          <w:szCs w:val="28"/>
        </w:rPr>
        <w:t>;</w:t>
      </w:r>
    </w:p>
    <w:p w:rsidR="006602A2" w:rsidRPr="002D4876" w:rsidRDefault="006602A2" w:rsidP="006602A2">
      <w:pPr>
        <w:pStyle w:val="a3"/>
        <w:ind w:left="1004"/>
        <w:rPr>
          <w:rFonts w:ascii="Times New Roman" w:hAnsi="Times New Roman" w:cs="Times New Roman"/>
          <w:bCs/>
          <w:sz w:val="28"/>
          <w:szCs w:val="28"/>
        </w:rPr>
      </w:pPr>
    </w:p>
    <w:p w:rsidR="006602A2" w:rsidRPr="006602A2" w:rsidRDefault="006602A2" w:rsidP="006602A2">
      <w:pPr>
        <w:pStyle w:val="a3"/>
        <w:ind w:left="0" w:firstLine="284"/>
        <w:rPr>
          <w:rStyle w:val="20"/>
          <w:bCs w:val="0"/>
          <w:color w:val="auto"/>
        </w:rPr>
      </w:pPr>
      <w:r w:rsidRPr="006602A2">
        <w:rPr>
          <w:rStyle w:val="20"/>
          <w:bCs w:val="0"/>
          <w:color w:val="auto"/>
        </w:rPr>
        <w:t>Вопросы для самопроверки</w:t>
      </w:r>
    </w:p>
    <w:p w:rsidR="006602A2" w:rsidRDefault="006602A2" w:rsidP="006602A2">
      <w:pPr>
        <w:pStyle w:val="a3"/>
        <w:numPr>
          <w:ilvl w:val="0"/>
          <w:numId w:val="9"/>
        </w:numPr>
        <w:rPr>
          <w:rStyle w:val="20"/>
          <w:b w:val="0"/>
          <w:color w:val="auto"/>
        </w:rPr>
      </w:pPr>
      <w:r>
        <w:rPr>
          <w:rStyle w:val="20"/>
          <w:b w:val="0"/>
          <w:color w:val="auto"/>
        </w:rPr>
        <w:t>Запишите уравнение гармонического колебания и объясните смысл всех величин, входящих в уравнение.</w:t>
      </w:r>
    </w:p>
    <w:p w:rsidR="006602A2" w:rsidRDefault="006602A2" w:rsidP="006602A2">
      <w:pPr>
        <w:pStyle w:val="a3"/>
        <w:numPr>
          <w:ilvl w:val="0"/>
          <w:numId w:val="9"/>
        </w:numPr>
        <w:rPr>
          <w:rStyle w:val="20"/>
          <w:b w:val="0"/>
          <w:color w:val="auto"/>
        </w:rPr>
      </w:pPr>
      <w:r>
        <w:rPr>
          <w:rStyle w:val="20"/>
          <w:b w:val="0"/>
          <w:color w:val="auto"/>
        </w:rPr>
        <w:t>Что называется периодом колебания, частотой, фазой?</w:t>
      </w:r>
    </w:p>
    <w:p w:rsidR="006602A2" w:rsidRDefault="006602A2" w:rsidP="006602A2">
      <w:pPr>
        <w:pStyle w:val="a3"/>
        <w:numPr>
          <w:ilvl w:val="0"/>
          <w:numId w:val="9"/>
        </w:numPr>
        <w:rPr>
          <w:rStyle w:val="20"/>
          <w:b w:val="0"/>
          <w:color w:val="auto"/>
        </w:rPr>
      </w:pPr>
      <w:r>
        <w:rPr>
          <w:rStyle w:val="20"/>
          <w:b w:val="0"/>
          <w:color w:val="auto"/>
        </w:rPr>
        <w:t>Что называется волной? Чем отличается поперечная волна от продольной?</w:t>
      </w:r>
    </w:p>
    <w:p w:rsidR="00B27A9C" w:rsidRDefault="00B27A9C" w:rsidP="006602A2">
      <w:pPr>
        <w:pStyle w:val="a3"/>
        <w:numPr>
          <w:ilvl w:val="0"/>
          <w:numId w:val="9"/>
        </w:numPr>
        <w:rPr>
          <w:rStyle w:val="20"/>
          <w:b w:val="0"/>
          <w:color w:val="auto"/>
        </w:rPr>
      </w:pPr>
      <w:r>
        <w:rPr>
          <w:rStyle w:val="20"/>
          <w:b w:val="0"/>
          <w:color w:val="auto"/>
        </w:rPr>
        <w:t>Получите уравнение бегущей волны. Что называется длиной волны?</w:t>
      </w:r>
    </w:p>
    <w:p w:rsidR="00B27A9C" w:rsidRDefault="00B27A9C" w:rsidP="00B27A9C">
      <w:pPr>
        <w:pStyle w:val="a3"/>
        <w:numPr>
          <w:ilvl w:val="0"/>
          <w:numId w:val="9"/>
        </w:numPr>
        <w:rPr>
          <w:rStyle w:val="20"/>
          <w:b w:val="0"/>
          <w:color w:val="auto"/>
        </w:rPr>
      </w:pPr>
      <w:r>
        <w:rPr>
          <w:rStyle w:val="20"/>
          <w:b w:val="0"/>
          <w:color w:val="auto"/>
        </w:rPr>
        <w:t>Получите уравнение стоячей волны? Что такое узлы и пучности стоячей волны? Как найти их координаты?</w:t>
      </w:r>
    </w:p>
    <w:p w:rsidR="00B27A9C" w:rsidRDefault="00B27A9C" w:rsidP="00B27A9C">
      <w:pPr>
        <w:pStyle w:val="a3"/>
        <w:numPr>
          <w:ilvl w:val="0"/>
          <w:numId w:val="9"/>
        </w:numPr>
        <w:rPr>
          <w:rStyle w:val="20"/>
          <w:b w:val="0"/>
          <w:color w:val="auto"/>
        </w:rPr>
      </w:pPr>
      <w:r>
        <w:rPr>
          <w:rStyle w:val="20"/>
          <w:b w:val="0"/>
          <w:color w:val="auto"/>
        </w:rPr>
        <w:t>Найдите расстояние между двумя соседними пучностями.</w:t>
      </w:r>
    </w:p>
    <w:p w:rsidR="00B27A9C" w:rsidRPr="00B27A9C" w:rsidRDefault="00B27A9C" w:rsidP="00B27A9C">
      <w:pPr>
        <w:pStyle w:val="a3"/>
        <w:numPr>
          <w:ilvl w:val="0"/>
          <w:numId w:val="9"/>
        </w:numPr>
        <w:rPr>
          <w:rStyle w:val="20"/>
          <w:b w:val="0"/>
          <w:color w:val="auto"/>
        </w:rPr>
      </w:pPr>
      <w:r>
        <w:rPr>
          <w:rStyle w:val="20"/>
          <w:b w:val="0"/>
          <w:color w:val="auto"/>
        </w:rPr>
        <w:lastRenderedPageBreak/>
        <w:t xml:space="preserve">Условие акустического режима в трубке, открытой с одного конца? Почему в ней возникает стоячая волна? Запишите рабочую формулу и объясните значения величины </w:t>
      </w:r>
      <w:r w:rsidR="00497D1E" w:rsidRPr="00B27A9C">
        <w:rPr>
          <w:rStyle w:val="20"/>
          <w:b w:val="0"/>
          <w:color w:val="auto"/>
        </w:rPr>
        <w:object w:dxaOrig="400" w:dyaOrig="260">
          <v:shape id="_x0000_i1068" type="#_x0000_t75" style="width:19.65pt;height:13.1pt" o:ole="">
            <v:imagedata r:id="rId94" o:title=""/>
          </v:shape>
          <o:OLEObject Type="Embed" ProgID="Equation.3" ShapeID="_x0000_i1068" DrawAspect="Content" ObjectID="_1843389389" r:id="rId95"/>
        </w:object>
      </w:r>
    </w:p>
    <w:p w:rsidR="00471ACA" w:rsidRPr="00471ACA" w:rsidRDefault="00471ACA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</w:p>
    <w:p w:rsidR="00471ACA" w:rsidRPr="00471ACA" w:rsidRDefault="00471ACA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</w:p>
    <w:p w:rsidR="00471ACA" w:rsidRDefault="00471ACA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</w:p>
    <w:p w:rsidR="00805213" w:rsidRPr="00805213" w:rsidRDefault="00805213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</w:p>
    <w:p w:rsidR="00385BC4" w:rsidRPr="003710B5" w:rsidRDefault="00385BC4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</w:p>
    <w:p w:rsidR="002D29E5" w:rsidRPr="00385BC4" w:rsidRDefault="002D29E5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</w:p>
    <w:sectPr w:rsidR="002D29E5" w:rsidRPr="00385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05E46"/>
    <w:multiLevelType w:val="hybridMultilevel"/>
    <w:tmpl w:val="DA68800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BAA184D"/>
    <w:multiLevelType w:val="hybridMultilevel"/>
    <w:tmpl w:val="E4B0D03A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4A3C156C"/>
    <w:multiLevelType w:val="hybridMultilevel"/>
    <w:tmpl w:val="FFCC0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4C30D5"/>
    <w:multiLevelType w:val="hybridMultilevel"/>
    <w:tmpl w:val="B158F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47406E"/>
    <w:multiLevelType w:val="hybridMultilevel"/>
    <w:tmpl w:val="E93EA1B8"/>
    <w:lvl w:ilvl="0" w:tplc="ABDCC8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3028C"/>
    <w:multiLevelType w:val="hybridMultilevel"/>
    <w:tmpl w:val="B0C272C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5A650C85"/>
    <w:multiLevelType w:val="hybridMultilevel"/>
    <w:tmpl w:val="D660CF4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60706B38"/>
    <w:multiLevelType w:val="hybridMultilevel"/>
    <w:tmpl w:val="0978B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1D7DCC"/>
    <w:multiLevelType w:val="hybridMultilevel"/>
    <w:tmpl w:val="F1C25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1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FBE"/>
    <w:rsid w:val="0003278B"/>
    <w:rsid w:val="0014569E"/>
    <w:rsid w:val="00162908"/>
    <w:rsid w:val="002D29E5"/>
    <w:rsid w:val="002D4876"/>
    <w:rsid w:val="00311B2A"/>
    <w:rsid w:val="003710B5"/>
    <w:rsid w:val="00385BC4"/>
    <w:rsid w:val="00390A3D"/>
    <w:rsid w:val="003E7748"/>
    <w:rsid w:val="00442CA0"/>
    <w:rsid w:val="00456AE4"/>
    <w:rsid w:val="00471ACA"/>
    <w:rsid w:val="00497D1E"/>
    <w:rsid w:val="00532477"/>
    <w:rsid w:val="005C3113"/>
    <w:rsid w:val="00613ED7"/>
    <w:rsid w:val="00642399"/>
    <w:rsid w:val="006602A2"/>
    <w:rsid w:val="0067357D"/>
    <w:rsid w:val="006A56E7"/>
    <w:rsid w:val="007545CE"/>
    <w:rsid w:val="007C048C"/>
    <w:rsid w:val="00805213"/>
    <w:rsid w:val="008C0269"/>
    <w:rsid w:val="00901091"/>
    <w:rsid w:val="00913DBF"/>
    <w:rsid w:val="00994CDA"/>
    <w:rsid w:val="009B5320"/>
    <w:rsid w:val="00AA57A4"/>
    <w:rsid w:val="00B27A9C"/>
    <w:rsid w:val="00B46FBE"/>
    <w:rsid w:val="00BE35C8"/>
    <w:rsid w:val="00BE4E2A"/>
    <w:rsid w:val="00C60D7A"/>
    <w:rsid w:val="00CB6BEE"/>
    <w:rsid w:val="00D50CA1"/>
    <w:rsid w:val="00D625B7"/>
    <w:rsid w:val="00EF6D6E"/>
    <w:rsid w:val="00F10A95"/>
    <w:rsid w:val="00F223F6"/>
    <w:rsid w:val="00F52345"/>
    <w:rsid w:val="00F9011D"/>
    <w:rsid w:val="00FB4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1629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48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629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371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10B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71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1629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48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629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371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10B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71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9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image" Target="media/image9.wmf"/><Relationship Id="rId42" Type="http://schemas.openxmlformats.org/officeDocument/2006/relationships/image" Target="media/image21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1.bin"/><Relationship Id="rId16" Type="http://schemas.openxmlformats.org/officeDocument/2006/relationships/oleObject" Target="embeddings/oleObject5.bin"/><Relationship Id="rId11" Type="http://schemas.openxmlformats.org/officeDocument/2006/relationships/image" Target="media/image4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6.wmf"/><Relationship Id="rId58" Type="http://schemas.openxmlformats.org/officeDocument/2006/relationships/oleObject" Target="embeddings/oleObject25.bin"/><Relationship Id="rId74" Type="http://schemas.openxmlformats.org/officeDocument/2006/relationships/image" Target="media/image36.wmf"/><Relationship Id="rId79" Type="http://schemas.openxmlformats.org/officeDocument/2006/relationships/oleObject" Target="embeddings/oleObject36.bin"/><Relationship Id="rId5" Type="http://schemas.openxmlformats.org/officeDocument/2006/relationships/webSettings" Target="webSettings.xml"/><Relationship Id="rId90" Type="http://schemas.openxmlformats.org/officeDocument/2006/relationships/image" Target="media/image44.wmf"/><Relationship Id="rId95" Type="http://schemas.openxmlformats.org/officeDocument/2006/relationships/oleObject" Target="embeddings/oleObject4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0.bin"/><Relationship Id="rId64" Type="http://schemas.openxmlformats.org/officeDocument/2006/relationships/image" Target="media/image31.wmf"/><Relationship Id="rId69" Type="http://schemas.openxmlformats.org/officeDocument/2006/relationships/oleObject" Target="embeddings/oleObject31.bin"/><Relationship Id="rId80" Type="http://schemas.openxmlformats.org/officeDocument/2006/relationships/image" Target="media/image39.wmf"/><Relationship Id="rId85" Type="http://schemas.openxmlformats.org/officeDocument/2006/relationships/oleObject" Target="embeddings/oleObject39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image" Target="media/image23.wmf"/><Relationship Id="rId59" Type="http://schemas.openxmlformats.org/officeDocument/2006/relationships/image" Target="media/image29.wmf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7.bin"/><Relationship Id="rId41" Type="http://schemas.openxmlformats.org/officeDocument/2006/relationships/image" Target="media/image20.jpeg"/><Relationship Id="rId54" Type="http://schemas.openxmlformats.org/officeDocument/2006/relationships/oleObject" Target="embeddings/oleObject23.bin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2.bin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image" Target="media/image6.wmf"/><Relationship Id="rId23" Type="http://schemas.openxmlformats.org/officeDocument/2006/relationships/image" Target="media/image10.jpeg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2.wmf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34" Type="http://schemas.openxmlformats.org/officeDocument/2006/relationships/image" Target="media/image16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7.wmf"/><Relationship Id="rId76" Type="http://schemas.openxmlformats.org/officeDocument/2006/relationships/image" Target="media/image37.wmf"/><Relationship Id="rId97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5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1.wmf"/><Relationship Id="rId40" Type="http://schemas.openxmlformats.org/officeDocument/2006/relationships/image" Target="media/image19.jpeg"/><Relationship Id="rId45" Type="http://schemas.openxmlformats.org/officeDocument/2006/relationships/oleObject" Target="embeddings/oleObject18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0.bin"/><Relationship Id="rId61" Type="http://schemas.openxmlformats.org/officeDocument/2006/relationships/oleObject" Target="embeddings/oleObject27.bin"/><Relationship Id="rId82" Type="http://schemas.openxmlformats.org/officeDocument/2006/relationships/image" Target="media/image40.wmf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5.bin"/><Relationship Id="rId8" Type="http://schemas.openxmlformats.org/officeDocument/2006/relationships/oleObject" Target="embeddings/oleObject1.bin"/><Relationship Id="rId51" Type="http://schemas.openxmlformats.org/officeDocument/2006/relationships/image" Target="media/image25.wmf"/><Relationship Id="rId72" Type="http://schemas.openxmlformats.org/officeDocument/2006/relationships/image" Target="media/image35.wmf"/><Relationship Id="rId93" Type="http://schemas.openxmlformats.org/officeDocument/2006/relationships/oleObject" Target="embeddings/oleObject4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1445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Профиль Общего Входа</dc:creator>
  <cp:lastModifiedBy>Dec</cp:lastModifiedBy>
  <cp:revision>5</cp:revision>
  <dcterms:created xsi:type="dcterms:W3CDTF">2023-10-15T08:29:00Z</dcterms:created>
  <dcterms:modified xsi:type="dcterms:W3CDTF">2026-06-19T11:49:00Z</dcterms:modified>
</cp:coreProperties>
</file>